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50A" w:rsidRPr="00600995" w:rsidRDefault="0045250A" w:rsidP="0045250A">
      <w:pPr>
        <w:rPr>
          <w:rFonts w:asciiTheme="minorHAnsi" w:hAnsiTheme="minorHAnsi"/>
        </w:rPr>
      </w:pPr>
      <w:r w:rsidRPr="00600995">
        <w:rPr>
          <w:rFonts w:asciiTheme="minorHAnsi" w:hAnsiTheme="minorHAnsi"/>
          <w:noProof/>
          <w:lang w:eastAsia="nl-NL"/>
        </w:rPr>
        <w:drawing>
          <wp:anchor distT="0" distB="0" distL="114300" distR="114300" simplePos="0" relativeHeight="251658240" behindDoc="1" locked="0" layoutInCell="1" allowOverlap="1" wp14:anchorId="2F5D795D" wp14:editId="3005B21D">
            <wp:simplePos x="0" y="0"/>
            <wp:positionH relativeFrom="column">
              <wp:posOffset>859702</wp:posOffset>
            </wp:positionH>
            <wp:positionV relativeFrom="paragraph">
              <wp:posOffset>-137795</wp:posOffset>
            </wp:positionV>
            <wp:extent cx="3879304" cy="2237198"/>
            <wp:effectExtent l="0" t="0" r="6985" b="0"/>
            <wp:wrapNone/>
            <wp:docPr id="5" name="Afbeelding 1" descr="VL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VLA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79304" cy="223719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250A" w:rsidRPr="00600995" w:rsidRDefault="0045250A" w:rsidP="0045250A">
      <w:pPr>
        <w:rPr>
          <w:rFonts w:asciiTheme="minorHAnsi" w:hAnsiTheme="minorHAnsi"/>
        </w:rPr>
      </w:pPr>
    </w:p>
    <w:p w:rsidR="0045250A" w:rsidRPr="00600995" w:rsidRDefault="0045250A" w:rsidP="0045250A">
      <w:pPr>
        <w:rPr>
          <w:rFonts w:asciiTheme="minorHAnsi" w:hAnsiTheme="minorHAnsi"/>
        </w:rPr>
      </w:pPr>
    </w:p>
    <w:p w:rsidR="0045250A" w:rsidRPr="00600995" w:rsidRDefault="0045250A" w:rsidP="0045250A">
      <w:pPr>
        <w:rPr>
          <w:rFonts w:asciiTheme="minorHAnsi" w:hAnsiTheme="minorHAnsi"/>
        </w:rPr>
      </w:pPr>
    </w:p>
    <w:p w:rsidR="0045250A" w:rsidRPr="00600995" w:rsidRDefault="0045250A" w:rsidP="0045250A">
      <w:pPr>
        <w:pStyle w:val="Titel"/>
        <w:rPr>
          <w:rFonts w:asciiTheme="minorHAnsi" w:hAnsiTheme="minorHAnsi"/>
        </w:rPr>
      </w:pPr>
    </w:p>
    <w:p w:rsidR="0045250A" w:rsidRPr="00600995" w:rsidRDefault="002272F5" w:rsidP="0045250A">
      <w:pPr>
        <w:pStyle w:val="Titel"/>
        <w:rPr>
          <w:rFonts w:asciiTheme="minorHAnsi" w:hAnsiTheme="minorHAnsi"/>
        </w:rPr>
      </w:pPr>
      <w:bookmarkStart w:id="0" w:name="_Toc457401207"/>
      <w:bookmarkStart w:id="1" w:name="_Toc458782852"/>
      <w:r w:rsidRPr="00600995">
        <w:rPr>
          <w:rFonts w:asciiTheme="minorHAnsi" w:hAnsiTheme="minorHAnsi"/>
          <w:noProof/>
          <w:lang w:eastAsia="nl-NL"/>
        </w:rPr>
        <w:drawing>
          <wp:inline distT="0" distB="0" distL="0" distR="0" wp14:anchorId="658EC764" wp14:editId="318444C2">
            <wp:extent cx="3025161" cy="1086084"/>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d PGA sta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37163" cy="1090393"/>
                    </a:xfrm>
                    <a:prstGeom prst="rect">
                      <a:avLst/>
                    </a:prstGeom>
                  </pic:spPr>
                </pic:pic>
              </a:graphicData>
            </a:graphic>
          </wp:inline>
        </w:drawing>
      </w:r>
      <w:bookmarkEnd w:id="0"/>
      <w:bookmarkEnd w:id="1"/>
    </w:p>
    <w:p w:rsidR="0045250A" w:rsidRPr="00600995" w:rsidRDefault="0045250A" w:rsidP="0045250A">
      <w:pPr>
        <w:pStyle w:val="Titel"/>
        <w:rPr>
          <w:rFonts w:asciiTheme="minorHAnsi" w:hAnsiTheme="minorHAnsi"/>
        </w:rPr>
      </w:pPr>
      <w:bookmarkStart w:id="2" w:name="_GoBack"/>
      <w:bookmarkEnd w:id="2"/>
    </w:p>
    <w:p w:rsidR="0045250A" w:rsidRDefault="005E32B2" w:rsidP="0045250A">
      <w:pPr>
        <w:pStyle w:val="Titel"/>
        <w:rPr>
          <w:rFonts w:asciiTheme="minorHAnsi" w:hAnsiTheme="minorHAnsi"/>
        </w:rPr>
      </w:pPr>
      <w:bookmarkStart w:id="3" w:name="_Toc458782853"/>
      <w:r>
        <w:rPr>
          <w:rFonts w:asciiTheme="minorHAnsi" w:hAnsiTheme="minorHAnsi"/>
        </w:rPr>
        <w:t>Samen tegen armoede in Almere: meedoen en zelfvoorzienend</w:t>
      </w:r>
      <w:bookmarkEnd w:id="3"/>
    </w:p>
    <w:p w:rsidR="005E32B2" w:rsidRPr="005E32B2" w:rsidRDefault="005E32B2" w:rsidP="005E32B2"/>
    <w:p w:rsidR="0045250A" w:rsidRPr="00600995" w:rsidRDefault="0045250A" w:rsidP="0045250A">
      <w:pPr>
        <w:rPr>
          <w:rFonts w:asciiTheme="minorHAnsi" w:hAnsiTheme="minorHAnsi"/>
        </w:rPr>
      </w:pPr>
    </w:p>
    <w:p w:rsidR="0045250A" w:rsidRPr="00600995" w:rsidRDefault="0045250A" w:rsidP="0045250A">
      <w:pPr>
        <w:rPr>
          <w:rFonts w:asciiTheme="minorHAnsi" w:hAnsiTheme="minorHAnsi"/>
        </w:rPr>
      </w:pPr>
    </w:p>
    <w:p w:rsidR="0045250A" w:rsidRPr="00600995" w:rsidRDefault="0045250A" w:rsidP="0045250A">
      <w:pPr>
        <w:rPr>
          <w:rFonts w:asciiTheme="minorHAnsi" w:hAnsiTheme="minorHAnsi"/>
        </w:rPr>
      </w:pPr>
    </w:p>
    <w:p w:rsidR="0045250A" w:rsidRPr="00600995" w:rsidRDefault="0045250A" w:rsidP="0045250A">
      <w:pPr>
        <w:rPr>
          <w:rFonts w:asciiTheme="minorHAnsi" w:hAnsiTheme="minorHAnsi"/>
        </w:rPr>
      </w:pPr>
    </w:p>
    <w:p w:rsidR="0045250A" w:rsidRPr="00600995" w:rsidRDefault="0045250A" w:rsidP="0045250A">
      <w:pPr>
        <w:rPr>
          <w:rFonts w:asciiTheme="minorHAnsi" w:hAnsiTheme="minorHAnsi"/>
        </w:rPr>
      </w:pPr>
    </w:p>
    <w:p w:rsidR="0045250A" w:rsidRPr="00600995" w:rsidRDefault="0045250A" w:rsidP="0045250A">
      <w:pPr>
        <w:rPr>
          <w:rFonts w:asciiTheme="minorHAnsi" w:hAnsiTheme="minorHAnsi"/>
        </w:rPr>
      </w:pPr>
    </w:p>
    <w:p w:rsidR="0045250A" w:rsidRPr="00600995" w:rsidRDefault="0045250A" w:rsidP="0045250A">
      <w:pPr>
        <w:rPr>
          <w:rFonts w:asciiTheme="minorHAnsi" w:hAnsiTheme="minorHAnsi"/>
        </w:rPr>
      </w:pPr>
    </w:p>
    <w:p w:rsidR="0045250A" w:rsidRPr="00600995" w:rsidRDefault="0045250A" w:rsidP="0045250A">
      <w:pPr>
        <w:rPr>
          <w:rFonts w:asciiTheme="minorHAnsi" w:hAnsiTheme="minorHAnsi"/>
        </w:rPr>
      </w:pPr>
    </w:p>
    <w:p w:rsidR="002272F5" w:rsidRPr="00600995" w:rsidRDefault="0045250A">
      <w:pPr>
        <w:rPr>
          <w:rFonts w:asciiTheme="minorHAnsi" w:hAnsiTheme="minorHAnsi"/>
        </w:rPr>
      </w:pPr>
      <w:r w:rsidRPr="00600995">
        <w:rPr>
          <w:rFonts w:asciiTheme="minorHAnsi" w:hAnsiTheme="minorHAnsi"/>
        </w:rPr>
        <w:t xml:space="preserve">Almere, </w:t>
      </w:r>
      <w:r w:rsidR="00AF1914" w:rsidRPr="00600995">
        <w:rPr>
          <w:rFonts w:asciiTheme="minorHAnsi" w:hAnsiTheme="minorHAnsi"/>
        </w:rPr>
        <w:t>juli</w:t>
      </w:r>
      <w:r w:rsidRPr="00600995">
        <w:rPr>
          <w:rFonts w:asciiTheme="minorHAnsi" w:hAnsiTheme="minorHAnsi"/>
        </w:rPr>
        <w:t xml:space="preserve"> 2016</w:t>
      </w:r>
    </w:p>
    <w:p w:rsidR="00E329F8" w:rsidRPr="00600995" w:rsidRDefault="00E329F8">
      <w:pPr>
        <w:rPr>
          <w:rFonts w:asciiTheme="minorHAnsi" w:hAnsiTheme="minorHAnsi"/>
        </w:rPr>
      </w:pPr>
      <w:r w:rsidRPr="00600995">
        <w:rPr>
          <w:rFonts w:asciiTheme="minorHAnsi" w:hAnsiTheme="minorHAnsi"/>
        </w:rPr>
        <w:br w:type="page"/>
      </w:r>
    </w:p>
    <w:sdt>
      <w:sdtPr>
        <w:rPr>
          <w:rFonts w:asciiTheme="minorHAnsi" w:eastAsia="Times New Roman" w:hAnsiTheme="minorHAnsi" w:cs="Times New Roman"/>
          <w:b w:val="0"/>
          <w:bCs w:val="0"/>
          <w:color w:val="auto"/>
          <w:sz w:val="22"/>
          <w:szCs w:val="22"/>
          <w:lang w:eastAsia="en-US"/>
        </w:rPr>
        <w:id w:val="-254209184"/>
        <w:docPartObj>
          <w:docPartGallery w:val="Table of Contents"/>
          <w:docPartUnique/>
        </w:docPartObj>
      </w:sdtPr>
      <w:sdtEndPr/>
      <w:sdtContent>
        <w:p w:rsidR="00E329F8" w:rsidRPr="00600995" w:rsidRDefault="00E329F8">
          <w:pPr>
            <w:pStyle w:val="Kopvaninhoudsopgave"/>
            <w:rPr>
              <w:rFonts w:asciiTheme="minorHAnsi" w:hAnsiTheme="minorHAnsi"/>
            </w:rPr>
          </w:pPr>
          <w:r w:rsidRPr="00600995">
            <w:rPr>
              <w:rFonts w:asciiTheme="minorHAnsi" w:hAnsiTheme="minorHAnsi"/>
            </w:rPr>
            <w:t>Inhoudsopgave</w:t>
          </w:r>
        </w:p>
        <w:p w:rsidR="006B4987" w:rsidRDefault="00E329F8">
          <w:pPr>
            <w:pStyle w:val="Inhopg1"/>
            <w:tabs>
              <w:tab w:val="right" w:leader="dot" w:pos="9062"/>
            </w:tabs>
            <w:rPr>
              <w:rFonts w:asciiTheme="minorHAnsi" w:eastAsiaTheme="minorEastAsia" w:hAnsiTheme="minorHAnsi" w:cstheme="minorBidi"/>
              <w:noProof/>
              <w:lang w:eastAsia="nl-NL"/>
            </w:rPr>
          </w:pPr>
          <w:r w:rsidRPr="00600995">
            <w:rPr>
              <w:rFonts w:asciiTheme="minorHAnsi" w:hAnsiTheme="minorHAnsi"/>
            </w:rPr>
            <w:fldChar w:fldCharType="begin"/>
          </w:r>
          <w:r w:rsidRPr="00600995">
            <w:rPr>
              <w:rFonts w:asciiTheme="minorHAnsi" w:hAnsiTheme="minorHAnsi"/>
            </w:rPr>
            <w:instrText xml:space="preserve"> TOC \o "1-3" \h \z \u </w:instrText>
          </w:r>
          <w:r w:rsidRPr="00600995">
            <w:rPr>
              <w:rFonts w:asciiTheme="minorHAnsi" w:hAnsiTheme="minorHAnsi"/>
            </w:rPr>
            <w:fldChar w:fldCharType="separate"/>
          </w:r>
          <w:hyperlink w:anchor="_Toc458782852" w:history="1">
            <w:r w:rsidR="006B4987" w:rsidRPr="000C5503">
              <w:rPr>
                <w:rStyle w:val="Hyperlink"/>
                <w:noProof/>
                <w:lang w:eastAsia="nl-NL"/>
              </w:rPr>
              <w:drawing>
                <wp:inline distT="0" distB="0" distL="0" distR="0" wp14:anchorId="658EC764" wp14:editId="318444C2">
                  <wp:extent cx="3025161" cy="1086084"/>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d PGA sta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37163" cy="1090393"/>
                          </a:xfrm>
                          <a:prstGeom prst="rect">
                            <a:avLst/>
                          </a:prstGeom>
                        </pic:spPr>
                      </pic:pic>
                    </a:graphicData>
                  </a:graphic>
                </wp:inline>
              </w:drawing>
            </w:r>
            <w:r w:rsidR="006B4987">
              <w:rPr>
                <w:noProof/>
                <w:webHidden/>
              </w:rPr>
              <w:tab/>
            </w:r>
            <w:r w:rsidR="006B4987">
              <w:rPr>
                <w:noProof/>
                <w:webHidden/>
              </w:rPr>
              <w:fldChar w:fldCharType="begin"/>
            </w:r>
            <w:r w:rsidR="006B4987">
              <w:rPr>
                <w:noProof/>
                <w:webHidden/>
              </w:rPr>
              <w:instrText xml:space="preserve"> PAGEREF _Toc458782852 \h </w:instrText>
            </w:r>
            <w:r w:rsidR="006B4987">
              <w:rPr>
                <w:noProof/>
                <w:webHidden/>
              </w:rPr>
            </w:r>
            <w:r w:rsidR="006B4987">
              <w:rPr>
                <w:noProof/>
                <w:webHidden/>
              </w:rPr>
              <w:fldChar w:fldCharType="separate"/>
            </w:r>
            <w:r w:rsidR="00071CAE">
              <w:rPr>
                <w:noProof/>
                <w:webHidden/>
              </w:rPr>
              <w:t>1</w:t>
            </w:r>
            <w:r w:rsidR="006B4987">
              <w:rPr>
                <w:noProof/>
                <w:webHidden/>
              </w:rPr>
              <w:fldChar w:fldCharType="end"/>
            </w:r>
          </w:hyperlink>
        </w:p>
        <w:p w:rsidR="006B4987" w:rsidRDefault="00071CAE">
          <w:pPr>
            <w:pStyle w:val="Inhopg1"/>
            <w:tabs>
              <w:tab w:val="right" w:leader="dot" w:pos="9062"/>
            </w:tabs>
            <w:rPr>
              <w:rFonts w:asciiTheme="minorHAnsi" w:eastAsiaTheme="minorEastAsia" w:hAnsiTheme="minorHAnsi" w:cstheme="minorBidi"/>
              <w:noProof/>
              <w:lang w:eastAsia="nl-NL"/>
            </w:rPr>
          </w:pPr>
          <w:hyperlink w:anchor="_Toc458782853" w:history="1">
            <w:r w:rsidR="006B4987" w:rsidRPr="000C5503">
              <w:rPr>
                <w:rStyle w:val="Hyperlink"/>
                <w:noProof/>
              </w:rPr>
              <w:t>Samen tegen armoede in Almere: meedoen en zelfvoorzienend</w:t>
            </w:r>
            <w:r w:rsidR="006B4987">
              <w:rPr>
                <w:noProof/>
                <w:webHidden/>
              </w:rPr>
              <w:tab/>
            </w:r>
            <w:r w:rsidR="006B4987">
              <w:rPr>
                <w:noProof/>
                <w:webHidden/>
              </w:rPr>
              <w:fldChar w:fldCharType="begin"/>
            </w:r>
            <w:r w:rsidR="006B4987">
              <w:rPr>
                <w:noProof/>
                <w:webHidden/>
              </w:rPr>
              <w:instrText xml:space="preserve"> PAGEREF _Toc458782853 \h </w:instrText>
            </w:r>
            <w:r w:rsidR="006B4987">
              <w:rPr>
                <w:noProof/>
                <w:webHidden/>
              </w:rPr>
            </w:r>
            <w:r w:rsidR="006B4987">
              <w:rPr>
                <w:noProof/>
                <w:webHidden/>
              </w:rPr>
              <w:fldChar w:fldCharType="separate"/>
            </w:r>
            <w:r>
              <w:rPr>
                <w:noProof/>
                <w:webHidden/>
              </w:rPr>
              <w:t>1</w:t>
            </w:r>
            <w:r w:rsidR="006B4987">
              <w:rPr>
                <w:noProof/>
                <w:webHidden/>
              </w:rPr>
              <w:fldChar w:fldCharType="end"/>
            </w:r>
          </w:hyperlink>
        </w:p>
        <w:p w:rsidR="006B4987" w:rsidRDefault="00071CAE">
          <w:pPr>
            <w:pStyle w:val="Inhopg1"/>
            <w:tabs>
              <w:tab w:val="right" w:leader="dot" w:pos="9062"/>
            </w:tabs>
            <w:rPr>
              <w:rFonts w:asciiTheme="minorHAnsi" w:eastAsiaTheme="minorEastAsia" w:hAnsiTheme="minorHAnsi" w:cstheme="minorBidi"/>
              <w:noProof/>
              <w:lang w:eastAsia="nl-NL"/>
            </w:rPr>
          </w:pPr>
          <w:hyperlink w:anchor="_Toc458782854" w:history="1">
            <w:r w:rsidR="006B4987" w:rsidRPr="000C5503">
              <w:rPr>
                <w:rStyle w:val="Hyperlink"/>
                <w:noProof/>
              </w:rPr>
              <w:t>Inleiding</w:t>
            </w:r>
            <w:r w:rsidR="006B4987">
              <w:rPr>
                <w:noProof/>
                <w:webHidden/>
              </w:rPr>
              <w:tab/>
            </w:r>
            <w:r w:rsidR="006B4987">
              <w:rPr>
                <w:noProof/>
                <w:webHidden/>
              </w:rPr>
              <w:fldChar w:fldCharType="begin"/>
            </w:r>
            <w:r w:rsidR="006B4987">
              <w:rPr>
                <w:noProof/>
                <w:webHidden/>
              </w:rPr>
              <w:instrText xml:space="preserve"> PAGEREF _Toc458782854 \h </w:instrText>
            </w:r>
            <w:r w:rsidR="006B4987">
              <w:rPr>
                <w:noProof/>
                <w:webHidden/>
              </w:rPr>
            </w:r>
            <w:r w:rsidR="006B4987">
              <w:rPr>
                <w:noProof/>
                <w:webHidden/>
              </w:rPr>
              <w:fldChar w:fldCharType="separate"/>
            </w:r>
            <w:r>
              <w:rPr>
                <w:noProof/>
                <w:webHidden/>
              </w:rPr>
              <w:t>3</w:t>
            </w:r>
            <w:r w:rsidR="006B4987">
              <w:rPr>
                <w:noProof/>
                <w:webHidden/>
              </w:rPr>
              <w:fldChar w:fldCharType="end"/>
            </w:r>
          </w:hyperlink>
        </w:p>
        <w:p w:rsidR="006B4987" w:rsidRDefault="00071CAE">
          <w:pPr>
            <w:pStyle w:val="Inhopg1"/>
            <w:tabs>
              <w:tab w:val="right" w:leader="dot" w:pos="9062"/>
            </w:tabs>
            <w:rPr>
              <w:rFonts w:asciiTheme="minorHAnsi" w:eastAsiaTheme="minorEastAsia" w:hAnsiTheme="minorHAnsi" w:cstheme="minorBidi"/>
              <w:noProof/>
              <w:lang w:eastAsia="nl-NL"/>
            </w:rPr>
          </w:pPr>
          <w:hyperlink w:anchor="_Toc458782855" w:history="1">
            <w:r w:rsidR="006B4987" w:rsidRPr="000C5503">
              <w:rPr>
                <w:rStyle w:val="Hyperlink"/>
                <w:noProof/>
              </w:rPr>
              <w:t>Uitgangspunten</w:t>
            </w:r>
            <w:r w:rsidR="006B4987">
              <w:rPr>
                <w:noProof/>
                <w:webHidden/>
              </w:rPr>
              <w:tab/>
            </w:r>
            <w:r w:rsidR="006B4987">
              <w:rPr>
                <w:noProof/>
                <w:webHidden/>
              </w:rPr>
              <w:fldChar w:fldCharType="begin"/>
            </w:r>
            <w:r w:rsidR="006B4987">
              <w:rPr>
                <w:noProof/>
                <w:webHidden/>
              </w:rPr>
              <w:instrText xml:space="preserve"> PAGEREF _Toc458782855 \h </w:instrText>
            </w:r>
            <w:r w:rsidR="006B4987">
              <w:rPr>
                <w:noProof/>
                <w:webHidden/>
              </w:rPr>
            </w:r>
            <w:r w:rsidR="006B4987">
              <w:rPr>
                <w:noProof/>
                <w:webHidden/>
              </w:rPr>
              <w:fldChar w:fldCharType="separate"/>
            </w:r>
            <w:r>
              <w:rPr>
                <w:noProof/>
                <w:webHidden/>
              </w:rPr>
              <w:t>3</w:t>
            </w:r>
            <w:r w:rsidR="006B4987">
              <w:rPr>
                <w:noProof/>
                <w:webHidden/>
              </w:rPr>
              <w:fldChar w:fldCharType="end"/>
            </w:r>
          </w:hyperlink>
        </w:p>
        <w:p w:rsidR="006B4987" w:rsidRDefault="00071CAE">
          <w:pPr>
            <w:pStyle w:val="Inhopg1"/>
            <w:tabs>
              <w:tab w:val="right" w:leader="dot" w:pos="9062"/>
            </w:tabs>
            <w:rPr>
              <w:rFonts w:asciiTheme="minorHAnsi" w:eastAsiaTheme="minorEastAsia" w:hAnsiTheme="minorHAnsi" w:cstheme="minorBidi"/>
              <w:noProof/>
              <w:lang w:eastAsia="nl-NL"/>
            </w:rPr>
          </w:pPr>
          <w:hyperlink w:anchor="_Toc458782856" w:history="1">
            <w:r w:rsidR="006B4987" w:rsidRPr="000C5503">
              <w:rPr>
                <w:rStyle w:val="Hyperlink"/>
                <w:noProof/>
              </w:rPr>
              <w:t>Huidige projecten en stand van zaken:</w:t>
            </w:r>
            <w:r w:rsidR="006B4987">
              <w:rPr>
                <w:noProof/>
                <w:webHidden/>
              </w:rPr>
              <w:tab/>
            </w:r>
            <w:r w:rsidR="006B4987">
              <w:rPr>
                <w:noProof/>
                <w:webHidden/>
              </w:rPr>
              <w:fldChar w:fldCharType="begin"/>
            </w:r>
            <w:r w:rsidR="006B4987">
              <w:rPr>
                <w:noProof/>
                <w:webHidden/>
              </w:rPr>
              <w:instrText xml:space="preserve"> PAGEREF _Toc458782856 \h </w:instrText>
            </w:r>
            <w:r w:rsidR="006B4987">
              <w:rPr>
                <w:noProof/>
                <w:webHidden/>
              </w:rPr>
            </w:r>
            <w:r w:rsidR="006B4987">
              <w:rPr>
                <w:noProof/>
                <w:webHidden/>
              </w:rPr>
              <w:fldChar w:fldCharType="separate"/>
            </w:r>
            <w:r>
              <w:rPr>
                <w:noProof/>
                <w:webHidden/>
              </w:rPr>
              <w:t>4</w:t>
            </w:r>
            <w:r w:rsidR="006B4987">
              <w:rPr>
                <w:noProof/>
                <w:webHidden/>
              </w:rPr>
              <w:fldChar w:fldCharType="end"/>
            </w:r>
          </w:hyperlink>
        </w:p>
        <w:p w:rsidR="006B4987" w:rsidRDefault="00071CAE">
          <w:pPr>
            <w:pStyle w:val="Inhopg1"/>
            <w:tabs>
              <w:tab w:val="right" w:leader="dot" w:pos="9062"/>
            </w:tabs>
            <w:rPr>
              <w:rFonts w:asciiTheme="minorHAnsi" w:eastAsiaTheme="minorEastAsia" w:hAnsiTheme="minorHAnsi" w:cstheme="minorBidi"/>
              <w:noProof/>
              <w:lang w:eastAsia="nl-NL"/>
            </w:rPr>
          </w:pPr>
          <w:hyperlink w:anchor="_Toc458782857" w:history="1">
            <w:r w:rsidR="006B4987" w:rsidRPr="000C5503">
              <w:rPr>
                <w:rStyle w:val="Hyperlink"/>
                <w:noProof/>
              </w:rPr>
              <w:t>Naar een nog effectiever aanbod</w:t>
            </w:r>
            <w:r w:rsidR="006B4987">
              <w:rPr>
                <w:noProof/>
                <w:webHidden/>
              </w:rPr>
              <w:tab/>
            </w:r>
            <w:r w:rsidR="006B4987">
              <w:rPr>
                <w:noProof/>
                <w:webHidden/>
              </w:rPr>
              <w:fldChar w:fldCharType="begin"/>
            </w:r>
            <w:r w:rsidR="006B4987">
              <w:rPr>
                <w:noProof/>
                <w:webHidden/>
              </w:rPr>
              <w:instrText xml:space="preserve"> PAGEREF _Toc458782857 \h </w:instrText>
            </w:r>
            <w:r w:rsidR="006B4987">
              <w:rPr>
                <w:noProof/>
                <w:webHidden/>
              </w:rPr>
            </w:r>
            <w:r w:rsidR="006B4987">
              <w:rPr>
                <w:noProof/>
                <w:webHidden/>
              </w:rPr>
              <w:fldChar w:fldCharType="separate"/>
            </w:r>
            <w:r>
              <w:rPr>
                <w:noProof/>
                <w:webHidden/>
              </w:rPr>
              <w:t>5</w:t>
            </w:r>
            <w:r w:rsidR="006B4987">
              <w:rPr>
                <w:noProof/>
                <w:webHidden/>
              </w:rPr>
              <w:fldChar w:fldCharType="end"/>
            </w:r>
          </w:hyperlink>
        </w:p>
        <w:p w:rsidR="006B4987" w:rsidRDefault="00071CAE">
          <w:pPr>
            <w:pStyle w:val="Inhopg2"/>
            <w:tabs>
              <w:tab w:val="right" w:leader="dot" w:pos="9062"/>
            </w:tabs>
            <w:rPr>
              <w:rFonts w:asciiTheme="minorHAnsi" w:eastAsiaTheme="minorEastAsia" w:hAnsiTheme="minorHAnsi" w:cstheme="minorBidi"/>
              <w:noProof/>
              <w:lang w:eastAsia="nl-NL"/>
            </w:rPr>
          </w:pPr>
          <w:hyperlink w:anchor="_Toc458782858" w:history="1">
            <w:r w:rsidR="006B4987" w:rsidRPr="000C5503">
              <w:rPr>
                <w:rStyle w:val="Hyperlink"/>
                <w:noProof/>
              </w:rPr>
              <w:t>Integratie van de projecten onder 1 dak</w:t>
            </w:r>
            <w:r w:rsidR="006B4987">
              <w:rPr>
                <w:noProof/>
                <w:webHidden/>
              </w:rPr>
              <w:tab/>
            </w:r>
            <w:r w:rsidR="006B4987">
              <w:rPr>
                <w:noProof/>
                <w:webHidden/>
              </w:rPr>
              <w:fldChar w:fldCharType="begin"/>
            </w:r>
            <w:r w:rsidR="006B4987">
              <w:rPr>
                <w:noProof/>
                <w:webHidden/>
              </w:rPr>
              <w:instrText xml:space="preserve"> PAGEREF _Toc458782858 \h </w:instrText>
            </w:r>
            <w:r w:rsidR="006B4987">
              <w:rPr>
                <w:noProof/>
                <w:webHidden/>
              </w:rPr>
            </w:r>
            <w:r w:rsidR="006B4987">
              <w:rPr>
                <w:noProof/>
                <w:webHidden/>
              </w:rPr>
              <w:fldChar w:fldCharType="separate"/>
            </w:r>
            <w:r>
              <w:rPr>
                <w:noProof/>
                <w:webHidden/>
              </w:rPr>
              <w:t>6</w:t>
            </w:r>
            <w:r w:rsidR="006B4987">
              <w:rPr>
                <w:noProof/>
                <w:webHidden/>
              </w:rPr>
              <w:fldChar w:fldCharType="end"/>
            </w:r>
          </w:hyperlink>
        </w:p>
        <w:p w:rsidR="006B4987" w:rsidRDefault="00071CAE">
          <w:pPr>
            <w:pStyle w:val="Inhopg2"/>
            <w:tabs>
              <w:tab w:val="right" w:leader="dot" w:pos="9062"/>
            </w:tabs>
            <w:rPr>
              <w:rFonts w:asciiTheme="minorHAnsi" w:eastAsiaTheme="minorEastAsia" w:hAnsiTheme="minorHAnsi" w:cstheme="minorBidi"/>
              <w:noProof/>
              <w:lang w:eastAsia="nl-NL"/>
            </w:rPr>
          </w:pPr>
          <w:hyperlink w:anchor="_Toc458782859" w:history="1">
            <w:r w:rsidR="006B4987" w:rsidRPr="000C5503">
              <w:rPr>
                <w:rStyle w:val="Hyperlink"/>
                <w:noProof/>
              </w:rPr>
              <w:t>Verbreding van de doelgroep om meer aan preventie te kunnen doen</w:t>
            </w:r>
            <w:r w:rsidR="006B4987">
              <w:rPr>
                <w:noProof/>
                <w:webHidden/>
              </w:rPr>
              <w:tab/>
            </w:r>
            <w:r w:rsidR="006B4987">
              <w:rPr>
                <w:noProof/>
                <w:webHidden/>
              </w:rPr>
              <w:fldChar w:fldCharType="begin"/>
            </w:r>
            <w:r w:rsidR="006B4987">
              <w:rPr>
                <w:noProof/>
                <w:webHidden/>
              </w:rPr>
              <w:instrText xml:space="preserve"> PAGEREF _Toc458782859 \h </w:instrText>
            </w:r>
            <w:r w:rsidR="006B4987">
              <w:rPr>
                <w:noProof/>
                <w:webHidden/>
              </w:rPr>
            </w:r>
            <w:r w:rsidR="006B4987">
              <w:rPr>
                <w:noProof/>
                <w:webHidden/>
              </w:rPr>
              <w:fldChar w:fldCharType="separate"/>
            </w:r>
            <w:r>
              <w:rPr>
                <w:noProof/>
                <w:webHidden/>
              </w:rPr>
              <w:t>6</w:t>
            </w:r>
            <w:r w:rsidR="006B4987">
              <w:rPr>
                <w:noProof/>
                <w:webHidden/>
              </w:rPr>
              <w:fldChar w:fldCharType="end"/>
            </w:r>
          </w:hyperlink>
        </w:p>
        <w:p w:rsidR="006B4987" w:rsidRDefault="00071CAE">
          <w:pPr>
            <w:pStyle w:val="Inhopg2"/>
            <w:tabs>
              <w:tab w:val="right" w:leader="dot" w:pos="9062"/>
            </w:tabs>
            <w:rPr>
              <w:rFonts w:asciiTheme="minorHAnsi" w:eastAsiaTheme="minorEastAsia" w:hAnsiTheme="minorHAnsi" w:cstheme="minorBidi"/>
              <w:noProof/>
              <w:lang w:eastAsia="nl-NL"/>
            </w:rPr>
          </w:pPr>
          <w:hyperlink w:anchor="_Toc458782860" w:history="1">
            <w:r w:rsidR="006B4987" w:rsidRPr="000C5503">
              <w:rPr>
                <w:rStyle w:val="Hyperlink"/>
                <w:noProof/>
              </w:rPr>
              <w:t>Meer financiële prikkels voor de klant</w:t>
            </w:r>
            <w:r w:rsidR="006B4987">
              <w:rPr>
                <w:noProof/>
                <w:webHidden/>
              </w:rPr>
              <w:tab/>
            </w:r>
            <w:r w:rsidR="006B4987">
              <w:rPr>
                <w:noProof/>
                <w:webHidden/>
              </w:rPr>
              <w:fldChar w:fldCharType="begin"/>
            </w:r>
            <w:r w:rsidR="006B4987">
              <w:rPr>
                <w:noProof/>
                <w:webHidden/>
              </w:rPr>
              <w:instrText xml:space="preserve"> PAGEREF _Toc458782860 \h </w:instrText>
            </w:r>
            <w:r w:rsidR="006B4987">
              <w:rPr>
                <w:noProof/>
                <w:webHidden/>
              </w:rPr>
            </w:r>
            <w:r w:rsidR="006B4987">
              <w:rPr>
                <w:noProof/>
                <w:webHidden/>
              </w:rPr>
              <w:fldChar w:fldCharType="separate"/>
            </w:r>
            <w:r>
              <w:rPr>
                <w:noProof/>
                <w:webHidden/>
              </w:rPr>
              <w:t>6</w:t>
            </w:r>
            <w:r w:rsidR="006B4987">
              <w:rPr>
                <w:noProof/>
                <w:webHidden/>
              </w:rPr>
              <w:fldChar w:fldCharType="end"/>
            </w:r>
          </w:hyperlink>
        </w:p>
        <w:p w:rsidR="006B4987" w:rsidRDefault="00071CAE">
          <w:pPr>
            <w:pStyle w:val="Inhopg2"/>
            <w:tabs>
              <w:tab w:val="right" w:leader="dot" w:pos="9062"/>
            </w:tabs>
            <w:rPr>
              <w:rFonts w:asciiTheme="minorHAnsi" w:eastAsiaTheme="minorEastAsia" w:hAnsiTheme="minorHAnsi" w:cstheme="minorBidi"/>
              <w:noProof/>
              <w:lang w:eastAsia="nl-NL"/>
            </w:rPr>
          </w:pPr>
          <w:hyperlink w:anchor="_Toc458782861" w:history="1">
            <w:r w:rsidR="006B4987" w:rsidRPr="000C5503">
              <w:rPr>
                <w:rStyle w:val="Hyperlink"/>
                <w:noProof/>
              </w:rPr>
              <w:t>Grotere participatie van de klant bij de projecten</w:t>
            </w:r>
            <w:r w:rsidR="006B4987">
              <w:rPr>
                <w:noProof/>
                <w:webHidden/>
              </w:rPr>
              <w:tab/>
            </w:r>
            <w:r w:rsidR="006B4987">
              <w:rPr>
                <w:noProof/>
                <w:webHidden/>
              </w:rPr>
              <w:fldChar w:fldCharType="begin"/>
            </w:r>
            <w:r w:rsidR="006B4987">
              <w:rPr>
                <w:noProof/>
                <w:webHidden/>
              </w:rPr>
              <w:instrText xml:space="preserve"> PAGEREF _Toc458782861 \h </w:instrText>
            </w:r>
            <w:r w:rsidR="006B4987">
              <w:rPr>
                <w:noProof/>
                <w:webHidden/>
              </w:rPr>
            </w:r>
            <w:r w:rsidR="006B4987">
              <w:rPr>
                <w:noProof/>
                <w:webHidden/>
              </w:rPr>
              <w:fldChar w:fldCharType="separate"/>
            </w:r>
            <w:r>
              <w:rPr>
                <w:noProof/>
                <w:webHidden/>
              </w:rPr>
              <w:t>7</w:t>
            </w:r>
            <w:r w:rsidR="006B4987">
              <w:rPr>
                <w:noProof/>
                <w:webHidden/>
              </w:rPr>
              <w:fldChar w:fldCharType="end"/>
            </w:r>
          </w:hyperlink>
        </w:p>
        <w:p w:rsidR="006B4987" w:rsidRDefault="00071CAE">
          <w:pPr>
            <w:pStyle w:val="Inhopg2"/>
            <w:tabs>
              <w:tab w:val="right" w:leader="dot" w:pos="9062"/>
            </w:tabs>
            <w:rPr>
              <w:rFonts w:asciiTheme="minorHAnsi" w:eastAsiaTheme="minorEastAsia" w:hAnsiTheme="minorHAnsi" w:cstheme="minorBidi"/>
              <w:noProof/>
              <w:lang w:eastAsia="nl-NL"/>
            </w:rPr>
          </w:pPr>
          <w:hyperlink w:anchor="_Toc458782862" w:history="1">
            <w:r w:rsidR="006B4987" w:rsidRPr="000C5503">
              <w:rPr>
                <w:rStyle w:val="Hyperlink"/>
                <w:noProof/>
              </w:rPr>
              <w:t>Meer ondersteuning van de klant</w:t>
            </w:r>
            <w:r w:rsidR="006B4987">
              <w:rPr>
                <w:noProof/>
                <w:webHidden/>
              </w:rPr>
              <w:tab/>
            </w:r>
            <w:r w:rsidR="006B4987">
              <w:rPr>
                <w:noProof/>
                <w:webHidden/>
              </w:rPr>
              <w:fldChar w:fldCharType="begin"/>
            </w:r>
            <w:r w:rsidR="006B4987">
              <w:rPr>
                <w:noProof/>
                <w:webHidden/>
              </w:rPr>
              <w:instrText xml:space="preserve"> PAGEREF _Toc458782862 \h </w:instrText>
            </w:r>
            <w:r w:rsidR="006B4987">
              <w:rPr>
                <w:noProof/>
                <w:webHidden/>
              </w:rPr>
            </w:r>
            <w:r w:rsidR="006B4987">
              <w:rPr>
                <w:noProof/>
                <w:webHidden/>
              </w:rPr>
              <w:fldChar w:fldCharType="separate"/>
            </w:r>
            <w:r>
              <w:rPr>
                <w:noProof/>
                <w:webHidden/>
              </w:rPr>
              <w:t>7</w:t>
            </w:r>
            <w:r w:rsidR="006B4987">
              <w:rPr>
                <w:noProof/>
                <w:webHidden/>
              </w:rPr>
              <w:fldChar w:fldCharType="end"/>
            </w:r>
          </w:hyperlink>
        </w:p>
        <w:p w:rsidR="006B4987" w:rsidRDefault="00071CAE">
          <w:pPr>
            <w:pStyle w:val="Inhopg2"/>
            <w:tabs>
              <w:tab w:val="right" w:leader="dot" w:pos="9062"/>
            </w:tabs>
            <w:rPr>
              <w:rFonts w:asciiTheme="minorHAnsi" w:eastAsiaTheme="minorEastAsia" w:hAnsiTheme="minorHAnsi" w:cstheme="minorBidi"/>
              <w:noProof/>
              <w:lang w:eastAsia="nl-NL"/>
            </w:rPr>
          </w:pPr>
          <w:hyperlink w:anchor="_Toc458782863" w:history="1">
            <w:r w:rsidR="006B4987" w:rsidRPr="000C5503">
              <w:rPr>
                <w:rStyle w:val="Hyperlink"/>
                <w:noProof/>
              </w:rPr>
              <w:t>Financiële zelfstandigheid van de projecten</w:t>
            </w:r>
            <w:r w:rsidR="006B4987">
              <w:rPr>
                <w:noProof/>
                <w:webHidden/>
              </w:rPr>
              <w:tab/>
            </w:r>
            <w:r w:rsidR="006B4987">
              <w:rPr>
                <w:noProof/>
                <w:webHidden/>
              </w:rPr>
              <w:fldChar w:fldCharType="begin"/>
            </w:r>
            <w:r w:rsidR="006B4987">
              <w:rPr>
                <w:noProof/>
                <w:webHidden/>
              </w:rPr>
              <w:instrText xml:space="preserve"> PAGEREF _Toc458782863 \h </w:instrText>
            </w:r>
            <w:r w:rsidR="006B4987">
              <w:rPr>
                <w:noProof/>
                <w:webHidden/>
              </w:rPr>
            </w:r>
            <w:r w:rsidR="006B4987">
              <w:rPr>
                <w:noProof/>
                <w:webHidden/>
              </w:rPr>
              <w:fldChar w:fldCharType="separate"/>
            </w:r>
            <w:r>
              <w:rPr>
                <w:noProof/>
                <w:webHidden/>
              </w:rPr>
              <w:t>7</w:t>
            </w:r>
            <w:r w:rsidR="006B4987">
              <w:rPr>
                <w:noProof/>
                <w:webHidden/>
              </w:rPr>
              <w:fldChar w:fldCharType="end"/>
            </w:r>
          </w:hyperlink>
        </w:p>
        <w:p w:rsidR="006B4987" w:rsidRDefault="00071CAE">
          <w:pPr>
            <w:pStyle w:val="Inhopg1"/>
            <w:tabs>
              <w:tab w:val="right" w:leader="dot" w:pos="9062"/>
            </w:tabs>
            <w:rPr>
              <w:rFonts w:asciiTheme="minorHAnsi" w:eastAsiaTheme="minorEastAsia" w:hAnsiTheme="minorHAnsi" w:cstheme="minorBidi"/>
              <w:noProof/>
              <w:lang w:eastAsia="nl-NL"/>
            </w:rPr>
          </w:pPr>
          <w:hyperlink w:anchor="_Toc458782864" w:history="1">
            <w:r w:rsidR="006B4987" w:rsidRPr="000C5503">
              <w:rPr>
                <w:rStyle w:val="Hyperlink"/>
                <w:noProof/>
              </w:rPr>
              <w:t>Het plan</w:t>
            </w:r>
            <w:r w:rsidR="006B4987">
              <w:rPr>
                <w:noProof/>
                <w:webHidden/>
              </w:rPr>
              <w:tab/>
            </w:r>
            <w:r w:rsidR="006B4987">
              <w:rPr>
                <w:noProof/>
                <w:webHidden/>
              </w:rPr>
              <w:fldChar w:fldCharType="begin"/>
            </w:r>
            <w:r w:rsidR="006B4987">
              <w:rPr>
                <w:noProof/>
                <w:webHidden/>
              </w:rPr>
              <w:instrText xml:space="preserve"> PAGEREF _Toc458782864 \h </w:instrText>
            </w:r>
            <w:r w:rsidR="006B4987">
              <w:rPr>
                <w:noProof/>
                <w:webHidden/>
              </w:rPr>
            </w:r>
            <w:r w:rsidR="006B4987">
              <w:rPr>
                <w:noProof/>
                <w:webHidden/>
              </w:rPr>
              <w:fldChar w:fldCharType="separate"/>
            </w:r>
            <w:r>
              <w:rPr>
                <w:noProof/>
                <w:webHidden/>
              </w:rPr>
              <w:t>8</w:t>
            </w:r>
            <w:r w:rsidR="006B4987">
              <w:rPr>
                <w:noProof/>
                <w:webHidden/>
              </w:rPr>
              <w:fldChar w:fldCharType="end"/>
            </w:r>
          </w:hyperlink>
        </w:p>
        <w:p w:rsidR="006B4987" w:rsidRDefault="00071CAE">
          <w:pPr>
            <w:pStyle w:val="Inhopg2"/>
            <w:tabs>
              <w:tab w:val="right" w:leader="dot" w:pos="9062"/>
            </w:tabs>
            <w:rPr>
              <w:rFonts w:asciiTheme="minorHAnsi" w:eastAsiaTheme="minorEastAsia" w:hAnsiTheme="minorHAnsi" w:cstheme="minorBidi"/>
              <w:noProof/>
              <w:lang w:eastAsia="nl-NL"/>
            </w:rPr>
          </w:pPr>
          <w:hyperlink w:anchor="_Toc458782865" w:history="1">
            <w:r w:rsidR="006B4987" w:rsidRPr="000C5503">
              <w:rPr>
                <w:rStyle w:val="Hyperlink"/>
                <w:noProof/>
              </w:rPr>
              <w:t>Groter pand</w:t>
            </w:r>
            <w:r w:rsidR="006B4987">
              <w:rPr>
                <w:noProof/>
                <w:webHidden/>
              </w:rPr>
              <w:tab/>
            </w:r>
            <w:r w:rsidR="006B4987">
              <w:rPr>
                <w:noProof/>
                <w:webHidden/>
              </w:rPr>
              <w:fldChar w:fldCharType="begin"/>
            </w:r>
            <w:r w:rsidR="006B4987">
              <w:rPr>
                <w:noProof/>
                <w:webHidden/>
              </w:rPr>
              <w:instrText xml:space="preserve"> PAGEREF _Toc458782865 \h </w:instrText>
            </w:r>
            <w:r w:rsidR="006B4987">
              <w:rPr>
                <w:noProof/>
                <w:webHidden/>
              </w:rPr>
            </w:r>
            <w:r w:rsidR="006B4987">
              <w:rPr>
                <w:noProof/>
                <w:webHidden/>
              </w:rPr>
              <w:fldChar w:fldCharType="separate"/>
            </w:r>
            <w:r>
              <w:rPr>
                <w:noProof/>
                <w:webHidden/>
              </w:rPr>
              <w:t>8</w:t>
            </w:r>
            <w:r w:rsidR="006B4987">
              <w:rPr>
                <w:noProof/>
                <w:webHidden/>
              </w:rPr>
              <w:fldChar w:fldCharType="end"/>
            </w:r>
          </w:hyperlink>
        </w:p>
        <w:p w:rsidR="006B4987" w:rsidRDefault="00071CAE">
          <w:pPr>
            <w:pStyle w:val="Inhopg2"/>
            <w:tabs>
              <w:tab w:val="right" w:leader="dot" w:pos="9062"/>
            </w:tabs>
            <w:rPr>
              <w:rFonts w:asciiTheme="minorHAnsi" w:eastAsiaTheme="minorEastAsia" w:hAnsiTheme="minorHAnsi" w:cstheme="minorBidi"/>
              <w:noProof/>
              <w:lang w:eastAsia="nl-NL"/>
            </w:rPr>
          </w:pPr>
          <w:hyperlink w:anchor="_Toc458782866" w:history="1">
            <w:r w:rsidR="006B4987" w:rsidRPr="000C5503">
              <w:rPr>
                <w:rStyle w:val="Hyperlink"/>
                <w:noProof/>
              </w:rPr>
              <w:t>Eerlijker verdeling van het beschikbare</w:t>
            </w:r>
            <w:r w:rsidR="006B4987">
              <w:rPr>
                <w:noProof/>
                <w:webHidden/>
              </w:rPr>
              <w:tab/>
            </w:r>
            <w:r w:rsidR="006B4987">
              <w:rPr>
                <w:noProof/>
                <w:webHidden/>
              </w:rPr>
              <w:fldChar w:fldCharType="begin"/>
            </w:r>
            <w:r w:rsidR="006B4987">
              <w:rPr>
                <w:noProof/>
                <w:webHidden/>
              </w:rPr>
              <w:instrText xml:space="preserve"> PAGEREF _Toc458782866 \h </w:instrText>
            </w:r>
            <w:r w:rsidR="006B4987">
              <w:rPr>
                <w:noProof/>
                <w:webHidden/>
              </w:rPr>
            </w:r>
            <w:r w:rsidR="006B4987">
              <w:rPr>
                <w:noProof/>
                <w:webHidden/>
              </w:rPr>
              <w:fldChar w:fldCharType="separate"/>
            </w:r>
            <w:r>
              <w:rPr>
                <w:noProof/>
                <w:webHidden/>
              </w:rPr>
              <w:t>9</w:t>
            </w:r>
            <w:r w:rsidR="006B4987">
              <w:rPr>
                <w:noProof/>
                <w:webHidden/>
              </w:rPr>
              <w:fldChar w:fldCharType="end"/>
            </w:r>
          </w:hyperlink>
        </w:p>
        <w:p w:rsidR="006B4987" w:rsidRDefault="00071CAE">
          <w:pPr>
            <w:pStyle w:val="Inhopg2"/>
            <w:tabs>
              <w:tab w:val="right" w:leader="dot" w:pos="9062"/>
            </w:tabs>
            <w:rPr>
              <w:rFonts w:asciiTheme="minorHAnsi" w:eastAsiaTheme="minorEastAsia" w:hAnsiTheme="minorHAnsi" w:cstheme="minorBidi"/>
              <w:noProof/>
              <w:lang w:eastAsia="nl-NL"/>
            </w:rPr>
          </w:pPr>
          <w:hyperlink w:anchor="_Toc458782867" w:history="1">
            <w:r w:rsidR="006B4987" w:rsidRPr="000C5503">
              <w:rPr>
                <w:rStyle w:val="Hyperlink"/>
                <w:noProof/>
              </w:rPr>
              <w:t>Budgetten ook voor kleding en meubels</w:t>
            </w:r>
            <w:r w:rsidR="006B4987">
              <w:rPr>
                <w:noProof/>
                <w:webHidden/>
              </w:rPr>
              <w:tab/>
            </w:r>
            <w:r w:rsidR="006B4987">
              <w:rPr>
                <w:noProof/>
                <w:webHidden/>
              </w:rPr>
              <w:fldChar w:fldCharType="begin"/>
            </w:r>
            <w:r w:rsidR="006B4987">
              <w:rPr>
                <w:noProof/>
                <w:webHidden/>
              </w:rPr>
              <w:instrText xml:space="preserve"> PAGEREF _Toc458782867 \h </w:instrText>
            </w:r>
            <w:r w:rsidR="006B4987">
              <w:rPr>
                <w:noProof/>
                <w:webHidden/>
              </w:rPr>
            </w:r>
            <w:r w:rsidR="006B4987">
              <w:rPr>
                <w:noProof/>
                <w:webHidden/>
              </w:rPr>
              <w:fldChar w:fldCharType="separate"/>
            </w:r>
            <w:r>
              <w:rPr>
                <w:noProof/>
                <w:webHidden/>
              </w:rPr>
              <w:t>9</w:t>
            </w:r>
            <w:r w:rsidR="006B4987">
              <w:rPr>
                <w:noProof/>
                <w:webHidden/>
              </w:rPr>
              <w:fldChar w:fldCharType="end"/>
            </w:r>
          </w:hyperlink>
        </w:p>
        <w:p w:rsidR="006B4987" w:rsidRDefault="00071CAE">
          <w:pPr>
            <w:pStyle w:val="Inhopg2"/>
            <w:tabs>
              <w:tab w:val="right" w:leader="dot" w:pos="9062"/>
            </w:tabs>
            <w:rPr>
              <w:rFonts w:asciiTheme="minorHAnsi" w:eastAsiaTheme="minorEastAsia" w:hAnsiTheme="minorHAnsi" w:cstheme="minorBidi"/>
              <w:noProof/>
              <w:lang w:eastAsia="nl-NL"/>
            </w:rPr>
          </w:pPr>
          <w:hyperlink w:anchor="_Toc458782868" w:history="1">
            <w:r w:rsidR="006B4987" w:rsidRPr="000C5503">
              <w:rPr>
                <w:rStyle w:val="Hyperlink"/>
                <w:noProof/>
              </w:rPr>
              <w:t>Aantrekkelijke prijzen</w:t>
            </w:r>
            <w:r w:rsidR="006B4987">
              <w:rPr>
                <w:noProof/>
                <w:webHidden/>
              </w:rPr>
              <w:tab/>
            </w:r>
            <w:r w:rsidR="006B4987">
              <w:rPr>
                <w:noProof/>
                <w:webHidden/>
              </w:rPr>
              <w:fldChar w:fldCharType="begin"/>
            </w:r>
            <w:r w:rsidR="006B4987">
              <w:rPr>
                <w:noProof/>
                <w:webHidden/>
              </w:rPr>
              <w:instrText xml:space="preserve"> PAGEREF _Toc458782868 \h </w:instrText>
            </w:r>
            <w:r w:rsidR="006B4987">
              <w:rPr>
                <w:noProof/>
                <w:webHidden/>
              </w:rPr>
            </w:r>
            <w:r w:rsidR="006B4987">
              <w:rPr>
                <w:noProof/>
                <w:webHidden/>
              </w:rPr>
              <w:fldChar w:fldCharType="separate"/>
            </w:r>
            <w:r>
              <w:rPr>
                <w:noProof/>
                <w:webHidden/>
              </w:rPr>
              <w:t>9</w:t>
            </w:r>
            <w:r w:rsidR="006B4987">
              <w:rPr>
                <w:noProof/>
                <w:webHidden/>
              </w:rPr>
              <w:fldChar w:fldCharType="end"/>
            </w:r>
          </w:hyperlink>
        </w:p>
        <w:p w:rsidR="006B4987" w:rsidRDefault="00071CAE">
          <w:pPr>
            <w:pStyle w:val="Inhopg2"/>
            <w:tabs>
              <w:tab w:val="right" w:leader="dot" w:pos="9062"/>
            </w:tabs>
            <w:rPr>
              <w:rFonts w:asciiTheme="minorHAnsi" w:eastAsiaTheme="minorEastAsia" w:hAnsiTheme="minorHAnsi" w:cstheme="minorBidi"/>
              <w:noProof/>
              <w:lang w:eastAsia="nl-NL"/>
            </w:rPr>
          </w:pPr>
          <w:hyperlink w:anchor="_Toc458782869" w:history="1">
            <w:r w:rsidR="006B4987" w:rsidRPr="000C5503">
              <w:rPr>
                <w:rStyle w:val="Hyperlink"/>
                <w:noProof/>
              </w:rPr>
              <w:t>Kopen boven budget mogelijk</w:t>
            </w:r>
            <w:r w:rsidR="006B4987">
              <w:rPr>
                <w:noProof/>
                <w:webHidden/>
              </w:rPr>
              <w:tab/>
            </w:r>
            <w:r w:rsidR="006B4987">
              <w:rPr>
                <w:noProof/>
                <w:webHidden/>
              </w:rPr>
              <w:fldChar w:fldCharType="begin"/>
            </w:r>
            <w:r w:rsidR="006B4987">
              <w:rPr>
                <w:noProof/>
                <w:webHidden/>
              </w:rPr>
              <w:instrText xml:space="preserve"> PAGEREF _Toc458782869 \h </w:instrText>
            </w:r>
            <w:r w:rsidR="006B4987">
              <w:rPr>
                <w:noProof/>
                <w:webHidden/>
              </w:rPr>
            </w:r>
            <w:r w:rsidR="006B4987">
              <w:rPr>
                <w:noProof/>
                <w:webHidden/>
              </w:rPr>
              <w:fldChar w:fldCharType="separate"/>
            </w:r>
            <w:r>
              <w:rPr>
                <w:noProof/>
                <w:webHidden/>
              </w:rPr>
              <w:t>10</w:t>
            </w:r>
            <w:r w:rsidR="006B4987">
              <w:rPr>
                <w:noProof/>
                <w:webHidden/>
              </w:rPr>
              <w:fldChar w:fldCharType="end"/>
            </w:r>
          </w:hyperlink>
        </w:p>
        <w:p w:rsidR="006B4987" w:rsidRDefault="00071CAE">
          <w:pPr>
            <w:pStyle w:val="Inhopg2"/>
            <w:tabs>
              <w:tab w:val="right" w:leader="dot" w:pos="9062"/>
            </w:tabs>
            <w:rPr>
              <w:rFonts w:asciiTheme="minorHAnsi" w:eastAsiaTheme="minorEastAsia" w:hAnsiTheme="minorHAnsi" w:cstheme="minorBidi"/>
              <w:noProof/>
              <w:lang w:eastAsia="nl-NL"/>
            </w:rPr>
          </w:pPr>
          <w:hyperlink w:anchor="_Toc458782870" w:history="1">
            <w:r w:rsidR="006B4987" w:rsidRPr="000C5503">
              <w:rPr>
                <w:rStyle w:val="Hyperlink"/>
                <w:noProof/>
              </w:rPr>
              <w:t>Participatie</w:t>
            </w:r>
            <w:r w:rsidR="006B4987">
              <w:rPr>
                <w:noProof/>
                <w:webHidden/>
              </w:rPr>
              <w:tab/>
            </w:r>
            <w:r w:rsidR="006B4987">
              <w:rPr>
                <w:noProof/>
                <w:webHidden/>
              </w:rPr>
              <w:fldChar w:fldCharType="begin"/>
            </w:r>
            <w:r w:rsidR="006B4987">
              <w:rPr>
                <w:noProof/>
                <w:webHidden/>
              </w:rPr>
              <w:instrText xml:space="preserve"> PAGEREF _Toc458782870 \h </w:instrText>
            </w:r>
            <w:r w:rsidR="006B4987">
              <w:rPr>
                <w:noProof/>
                <w:webHidden/>
              </w:rPr>
            </w:r>
            <w:r w:rsidR="006B4987">
              <w:rPr>
                <w:noProof/>
                <w:webHidden/>
              </w:rPr>
              <w:fldChar w:fldCharType="separate"/>
            </w:r>
            <w:r>
              <w:rPr>
                <w:noProof/>
                <w:webHidden/>
              </w:rPr>
              <w:t>10</w:t>
            </w:r>
            <w:r w:rsidR="006B4987">
              <w:rPr>
                <w:noProof/>
                <w:webHidden/>
              </w:rPr>
              <w:fldChar w:fldCharType="end"/>
            </w:r>
          </w:hyperlink>
        </w:p>
        <w:p w:rsidR="006B4987" w:rsidRDefault="00071CAE">
          <w:pPr>
            <w:pStyle w:val="Inhopg2"/>
            <w:tabs>
              <w:tab w:val="right" w:leader="dot" w:pos="9062"/>
            </w:tabs>
            <w:rPr>
              <w:rFonts w:asciiTheme="minorHAnsi" w:eastAsiaTheme="minorEastAsia" w:hAnsiTheme="minorHAnsi" w:cstheme="minorBidi"/>
              <w:noProof/>
              <w:lang w:eastAsia="nl-NL"/>
            </w:rPr>
          </w:pPr>
          <w:hyperlink w:anchor="_Toc458782871" w:history="1">
            <w:r w:rsidR="006B4987" w:rsidRPr="000C5503">
              <w:rPr>
                <w:rStyle w:val="Hyperlink"/>
                <w:noProof/>
              </w:rPr>
              <w:t>Preventie</w:t>
            </w:r>
            <w:r w:rsidR="006B4987">
              <w:rPr>
                <w:noProof/>
                <w:webHidden/>
              </w:rPr>
              <w:tab/>
            </w:r>
            <w:r w:rsidR="006B4987">
              <w:rPr>
                <w:noProof/>
                <w:webHidden/>
              </w:rPr>
              <w:fldChar w:fldCharType="begin"/>
            </w:r>
            <w:r w:rsidR="006B4987">
              <w:rPr>
                <w:noProof/>
                <w:webHidden/>
              </w:rPr>
              <w:instrText xml:space="preserve"> PAGEREF _Toc458782871 \h </w:instrText>
            </w:r>
            <w:r w:rsidR="006B4987">
              <w:rPr>
                <w:noProof/>
                <w:webHidden/>
              </w:rPr>
            </w:r>
            <w:r w:rsidR="006B4987">
              <w:rPr>
                <w:noProof/>
                <w:webHidden/>
              </w:rPr>
              <w:fldChar w:fldCharType="separate"/>
            </w:r>
            <w:r>
              <w:rPr>
                <w:noProof/>
                <w:webHidden/>
              </w:rPr>
              <w:t>10</w:t>
            </w:r>
            <w:r w:rsidR="006B4987">
              <w:rPr>
                <w:noProof/>
                <w:webHidden/>
              </w:rPr>
              <w:fldChar w:fldCharType="end"/>
            </w:r>
          </w:hyperlink>
        </w:p>
        <w:p w:rsidR="006B4987" w:rsidRDefault="00071CAE">
          <w:pPr>
            <w:pStyle w:val="Inhopg2"/>
            <w:tabs>
              <w:tab w:val="right" w:leader="dot" w:pos="9062"/>
            </w:tabs>
            <w:rPr>
              <w:rFonts w:asciiTheme="minorHAnsi" w:eastAsiaTheme="minorEastAsia" w:hAnsiTheme="minorHAnsi" w:cstheme="minorBidi"/>
              <w:noProof/>
              <w:lang w:eastAsia="nl-NL"/>
            </w:rPr>
          </w:pPr>
          <w:hyperlink w:anchor="_Toc458782872" w:history="1">
            <w:r w:rsidR="006B4987" w:rsidRPr="000C5503">
              <w:rPr>
                <w:rStyle w:val="Hyperlink"/>
                <w:noProof/>
              </w:rPr>
              <w:t>Rijkere burger kan meehelpen</w:t>
            </w:r>
            <w:r w:rsidR="006B4987">
              <w:rPr>
                <w:noProof/>
                <w:webHidden/>
              </w:rPr>
              <w:tab/>
            </w:r>
            <w:r w:rsidR="006B4987">
              <w:rPr>
                <w:noProof/>
                <w:webHidden/>
              </w:rPr>
              <w:fldChar w:fldCharType="begin"/>
            </w:r>
            <w:r w:rsidR="006B4987">
              <w:rPr>
                <w:noProof/>
                <w:webHidden/>
              </w:rPr>
              <w:instrText xml:space="preserve"> PAGEREF _Toc458782872 \h </w:instrText>
            </w:r>
            <w:r w:rsidR="006B4987">
              <w:rPr>
                <w:noProof/>
                <w:webHidden/>
              </w:rPr>
            </w:r>
            <w:r w:rsidR="006B4987">
              <w:rPr>
                <w:noProof/>
                <w:webHidden/>
              </w:rPr>
              <w:fldChar w:fldCharType="separate"/>
            </w:r>
            <w:r>
              <w:rPr>
                <w:noProof/>
                <w:webHidden/>
              </w:rPr>
              <w:t>10</w:t>
            </w:r>
            <w:r w:rsidR="006B4987">
              <w:rPr>
                <w:noProof/>
                <w:webHidden/>
              </w:rPr>
              <w:fldChar w:fldCharType="end"/>
            </w:r>
          </w:hyperlink>
        </w:p>
        <w:p w:rsidR="006B4987" w:rsidRDefault="00071CAE">
          <w:pPr>
            <w:pStyle w:val="Inhopg1"/>
            <w:tabs>
              <w:tab w:val="right" w:leader="dot" w:pos="9062"/>
            </w:tabs>
            <w:rPr>
              <w:rFonts w:asciiTheme="minorHAnsi" w:eastAsiaTheme="minorEastAsia" w:hAnsiTheme="minorHAnsi" w:cstheme="minorBidi"/>
              <w:noProof/>
              <w:lang w:eastAsia="nl-NL"/>
            </w:rPr>
          </w:pPr>
          <w:hyperlink w:anchor="_Toc458782873" w:history="1">
            <w:r w:rsidR="006B4987" w:rsidRPr="000C5503">
              <w:rPr>
                <w:rStyle w:val="Hyperlink"/>
                <w:noProof/>
              </w:rPr>
              <w:t>Groeipad</w:t>
            </w:r>
            <w:r w:rsidR="006B4987">
              <w:rPr>
                <w:noProof/>
                <w:webHidden/>
              </w:rPr>
              <w:tab/>
            </w:r>
            <w:r w:rsidR="006B4987">
              <w:rPr>
                <w:noProof/>
                <w:webHidden/>
              </w:rPr>
              <w:fldChar w:fldCharType="begin"/>
            </w:r>
            <w:r w:rsidR="006B4987">
              <w:rPr>
                <w:noProof/>
                <w:webHidden/>
              </w:rPr>
              <w:instrText xml:space="preserve"> PAGEREF _Toc458782873 \h </w:instrText>
            </w:r>
            <w:r w:rsidR="006B4987">
              <w:rPr>
                <w:noProof/>
                <w:webHidden/>
              </w:rPr>
            </w:r>
            <w:r w:rsidR="006B4987">
              <w:rPr>
                <w:noProof/>
                <w:webHidden/>
              </w:rPr>
              <w:fldChar w:fldCharType="separate"/>
            </w:r>
            <w:r>
              <w:rPr>
                <w:noProof/>
                <w:webHidden/>
              </w:rPr>
              <w:t>10</w:t>
            </w:r>
            <w:r w:rsidR="006B4987">
              <w:rPr>
                <w:noProof/>
                <w:webHidden/>
              </w:rPr>
              <w:fldChar w:fldCharType="end"/>
            </w:r>
          </w:hyperlink>
        </w:p>
        <w:p w:rsidR="006B4987" w:rsidRDefault="00071CAE">
          <w:pPr>
            <w:pStyle w:val="Inhopg1"/>
            <w:tabs>
              <w:tab w:val="right" w:leader="dot" w:pos="9062"/>
            </w:tabs>
            <w:rPr>
              <w:rFonts w:asciiTheme="minorHAnsi" w:eastAsiaTheme="minorEastAsia" w:hAnsiTheme="minorHAnsi" w:cstheme="minorBidi"/>
              <w:noProof/>
              <w:lang w:eastAsia="nl-NL"/>
            </w:rPr>
          </w:pPr>
          <w:hyperlink w:anchor="_Toc458782874" w:history="1">
            <w:r w:rsidR="006B4987" w:rsidRPr="000C5503">
              <w:rPr>
                <w:rStyle w:val="Hyperlink"/>
                <w:noProof/>
              </w:rPr>
              <w:t>Meerjarenbegroting</w:t>
            </w:r>
            <w:r w:rsidR="006B4987">
              <w:rPr>
                <w:noProof/>
                <w:webHidden/>
              </w:rPr>
              <w:tab/>
            </w:r>
            <w:r w:rsidR="006B4987">
              <w:rPr>
                <w:noProof/>
                <w:webHidden/>
              </w:rPr>
              <w:fldChar w:fldCharType="begin"/>
            </w:r>
            <w:r w:rsidR="006B4987">
              <w:rPr>
                <w:noProof/>
                <w:webHidden/>
              </w:rPr>
              <w:instrText xml:space="preserve"> PAGEREF _Toc458782874 \h </w:instrText>
            </w:r>
            <w:r w:rsidR="006B4987">
              <w:rPr>
                <w:noProof/>
                <w:webHidden/>
              </w:rPr>
            </w:r>
            <w:r w:rsidR="006B4987">
              <w:rPr>
                <w:noProof/>
                <w:webHidden/>
              </w:rPr>
              <w:fldChar w:fldCharType="separate"/>
            </w:r>
            <w:r>
              <w:rPr>
                <w:noProof/>
                <w:webHidden/>
              </w:rPr>
              <w:t>12</w:t>
            </w:r>
            <w:r w:rsidR="006B4987">
              <w:rPr>
                <w:noProof/>
                <w:webHidden/>
              </w:rPr>
              <w:fldChar w:fldCharType="end"/>
            </w:r>
          </w:hyperlink>
        </w:p>
        <w:p w:rsidR="006B4987" w:rsidRDefault="00071CAE">
          <w:pPr>
            <w:pStyle w:val="Inhopg1"/>
            <w:tabs>
              <w:tab w:val="right" w:leader="dot" w:pos="9062"/>
            </w:tabs>
            <w:rPr>
              <w:rFonts w:asciiTheme="minorHAnsi" w:eastAsiaTheme="minorEastAsia" w:hAnsiTheme="minorHAnsi" w:cstheme="minorBidi"/>
              <w:noProof/>
              <w:lang w:eastAsia="nl-NL"/>
            </w:rPr>
          </w:pPr>
          <w:hyperlink w:anchor="_Toc458782875" w:history="1">
            <w:r w:rsidR="006B4987" w:rsidRPr="000C5503">
              <w:rPr>
                <w:rStyle w:val="Hyperlink"/>
                <w:noProof/>
              </w:rPr>
              <w:t>Investeringsbegroting:</w:t>
            </w:r>
            <w:r w:rsidR="006B4987">
              <w:rPr>
                <w:noProof/>
                <w:webHidden/>
              </w:rPr>
              <w:tab/>
            </w:r>
            <w:r w:rsidR="006B4987">
              <w:rPr>
                <w:noProof/>
                <w:webHidden/>
              </w:rPr>
              <w:fldChar w:fldCharType="begin"/>
            </w:r>
            <w:r w:rsidR="006B4987">
              <w:rPr>
                <w:noProof/>
                <w:webHidden/>
              </w:rPr>
              <w:instrText xml:space="preserve"> PAGEREF _Toc458782875 \h </w:instrText>
            </w:r>
            <w:r w:rsidR="006B4987">
              <w:rPr>
                <w:noProof/>
                <w:webHidden/>
              </w:rPr>
            </w:r>
            <w:r w:rsidR="006B4987">
              <w:rPr>
                <w:noProof/>
                <w:webHidden/>
              </w:rPr>
              <w:fldChar w:fldCharType="separate"/>
            </w:r>
            <w:r>
              <w:rPr>
                <w:noProof/>
                <w:webHidden/>
              </w:rPr>
              <w:t>17</w:t>
            </w:r>
            <w:r w:rsidR="006B4987">
              <w:rPr>
                <w:noProof/>
                <w:webHidden/>
              </w:rPr>
              <w:fldChar w:fldCharType="end"/>
            </w:r>
          </w:hyperlink>
        </w:p>
        <w:p w:rsidR="00E329F8" w:rsidRPr="00600995" w:rsidRDefault="00E329F8">
          <w:pPr>
            <w:rPr>
              <w:rFonts w:asciiTheme="minorHAnsi" w:hAnsiTheme="minorHAnsi"/>
            </w:rPr>
          </w:pPr>
          <w:r w:rsidRPr="00600995">
            <w:rPr>
              <w:rFonts w:asciiTheme="minorHAnsi" w:hAnsiTheme="minorHAnsi"/>
              <w:b/>
              <w:bCs/>
            </w:rPr>
            <w:fldChar w:fldCharType="end"/>
          </w:r>
        </w:p>
      </w:sdtContent>
    </w:sdt>
    <w:p w:rsidR="0045250A" w:rsidRPr="00600995" w:rsidRDefault="0045250A" w:rsidP="002272F5">
      <w:pPr>
        <w:rPr>
          <w:rFonts w:asciiTheme="minorHAnsi" w:hAnsiTheme="minorHAnsi"/>
        </w:rPr>
      </w:pPr>
    </w:p>
    <w:p w:rsidR="00E329F8" w:rsidRPr="00600995" w:rsidRDefault="00E329F8">
      <w:pPr>
        <w:rPr>
          <w:rFonts w:asciiTheme="minorHAnsi" w:eastAsiaTheme="majorEastAsia" w:hAnsiTheme="minorHAnsi" w:cstheme="majorBidi"/>
          <w:b/>
          <w:bCs/>
          <w:color w:val="365F91" w:themeColor="accent1" w:themeShade="BF"/>
          <w:sz w:val="28"/>
          <w:szCs w:val="28"/>
        </w:rPr>
      </w:pPr>
      <w:r w:rsidRPr="00600995">
        <w:rPr>
          <w:rFonts w:asciiTheme="minorHAnsi" w:hAnsiTheme="minorHAnsi"/>
        </w:rPr>
        <w:br w:type="page"/>
      </w:r>
    </w:p>
    <w:p w:rsidR="00397BB8" w:rsidRPr="00600995" w:rsidRDefault="002272F5" w:rsidP="002272F5">
      <w:pPr>
        <w:pStyle w:val="Kop1"/>
        <w:rPr>
          <w:rFonts w:asciiTheme="minorHAnsi" w:hAnsiTheme="minorHAnsi"/>
        </w:rPr>
      </w:pPr>
      <w:bookmarkStart w:id="4" w:name="_Toc458782854"/>
      <w:r w:rsidRPr="00600995">
        <w:rPr>
          <w:rFonts w:asciiTheme="minorHAnsi" w:hAnsiTheme="minorHAnsi"/>
        </w:rPr>
        <w:lastRenderedPageBreak/>
        <w:t>Inleiding</w:t>
      </w:r>
      <w:bookmarkEnd w:id="4"/>
    </w:p>
    <w:p w:rsidR="002272F5" w:rsidRPr="00600995" w:rsidRDefault="002272F5" w:rsidP="002272F5">
      <w:pPr>
        <w:rPr>
          <w:rFonts w:asciiTheme="minorHAnsi" w:hAnsiTheme="minorHAnsi"/>
        </w:rPr>
      </w:pPr>
    </w:p>
    <w:p w:rsidR="0074033D" w:rsidRPr="00600995" w:rsidRDefault="002272F5" w:rsidP="002272F5">
      <w:pPr>
        <w:rPr>
          <w:rFonts w:asciiTheme="minorHAnsi" w:hAnsiTheme="minorHAnsi"/>
        </w:rPr>
      </w:pPr>
      <w:r w:rsidRPr="00600995">
        <w:rPr>
          <w:rFonts w:asciiTheme="minorHAnsi" w:hAnsiTheme="minorHAnsi"/>
        </w:rPr>
        <w:t>Het VoedselLoket Almere (</w:t>
      </w:r>
      <w:r w:rsidR="00172635" w:rsidRPr="00600995">
        <w:rPr>
          <w:rFonts w:asciiTheme="minorHAnsi" w:hAnsiTheme="minorHAnsi"/>
        </w:rPr>
        <w:t>VLA</w:t>
      </w:r>
      <w:r w:rsidRPr="00600995">
        <w:rPr>
          <w:rFonts w:asciiTheme="minorHAnsi" w:hAnsiTheme="minorHAnsi"/>
        </w:rPr>
        <w:t xml:space="preserve">) en de Projecten van het College van Diakenen van de Protestantse Gemeente Almere (PGA) leveren al meer dan 10 jaar een succesvolle bijdrage aan armoedebestrijding in Almere. De samenwerking tussen de projecten van de PGA en </w:t>
      </w:r>
      <w:r w:rsidR="00172635" w:rsidRPr="00600995">
        <w:rPr>
          <w:rFonts w:asciiTheme="minorHAnsi" w:hAnsiTheme="minorHAnsi"/>
        </w:rPr>
        <w:t>VLA</w:t>
      </w:r>
      <w:r w:rsidRPr="00600995">
        <w:rPr>
          <w:rFonts w:asciiTheme="minorHAnsi" w:hAnsiTheme="minorHAnsi"/>
        </w:rPr>
        <w:t xml:space="preserve"> is altijd al intensief geweest. Immers </w:t>
      </w:r>
      <w:r w:rsidR="00172635" w:rsidRPr="00600995">
        <w:rPr>
          <w:rFonts w:asciiTheme="minorHAnsi" w:hAnsiTheme="minorHAnsi"/>
        </w:rPr>
        <w:t>VLA</w:t>
      </w:r>
      <w:r w:rsidRPr="00600995">
        <w:rPr>
          <w:rFonts w:asciiTheme="minorHAnsi" w:hAnsiTheme="minorHAnsi"/>
        </w:rPr>
        <w:t xml:space="preserve"> is mede ontstaan op initiatief van de PGA</w:t>
      </w:r>
      <w:r w:rsidR="0074033D" w:rsidRPr="00600995">
        <w:rPr>
          <w:rFonts w:asciiTheme="minorHAnsi" w:hAnsiTheme="minorHAnsi"/>
        </w:rPr>
        <w:t xml:space="preserve">, </w:t>
      </w:r>
      <w:r w:rsidR="00431519" w:rsidRPr="00600995">
        <w:rPr>
          <w:rFonts w:asciiTheme="minorHAnsi" w:hAnsiTheme="minorHAnsi"/>
        </w:rPr>
        <w:t>als</w:t>
      </w:r>
      <w:r w:rsidR="0074033D" w:rsidRPr="00600995">
        <w:rPr>
          <w:rFonts w:asciiTheme="minorHAnsi" w:hAnsiTheme="minorHAnsi"/>
        </w:rPr>
        <w:t xml:space="preserve"> onderdeel van de Maatschappelijke Relevante Kerken Almere (MRKA)</w:t>
      </w:r>
      <w:r w:rsidRPr="00600995">
        <w:rPr>
          <w:rFonts w:asciiTheme="minorHAnsi" w:hAnsiTheme="minorHAnsi"/>
        </w:rPr>
        <w:t xml:space="preserve">. De projecten van de </w:t>
      </w:r>
      <w:r w:rsidR="0074033D" w:rsidRPr="00600995">
        <w:rPr>
          <w:rFonts w:asciiTheme="minorHAnsi" w:hAnsiTheme="minorHAnsi"/>
        </w:rPr>
        <w:t xml:space="preserve">beide </w:t>
      </w:r>
      <w:r w:rsidRPr="00600995">
        <w:rPr>
          <w:rFonts w:asciiTheme="minorHAnsi" w:hAnsiTheme="minorHAnsi"/>
        </w:rPr>
        <w:t>organisaties en de doelgroepen sluiten nauw op elkaar aan.</w:t>
      </w:r>
    </w:p>
    <w:p w:rsidR="002272F5" w:rsidRPr="00600995" w:rsidRDefault="002272F5" w:rsidP="002272F5">
      <w:pPr>
        <w:rPr>
          <w:rFonts w:asciiTheme="minorHAnsi" w:hAnsiTheme="minorHAnsi"/>
        </w:rPr>
      </w:pPr>
      <w:r w:rsidRPr="00600995">
        <w:rPr>
          <w:rFonts w:asciiTheme="minorHAnsi" w:hAnsiTheme="minorHAnsi"/>
        </w:rPr>
        <w:t xml:space="preserve">Hoe succesvol de projecten en de samenwerking ook zijn, het kan nog beter. Nieuwe inzichten en ontwikkelingen roepen om bijstelling van de huidige projecten, integratie en uitbouw in de vorm van een coöperatief project. Waar uiteraard andere deelnemers meer dan welkom in zijn, want samenwerking is voor beide organisaties </w:t>
      </w:r>
      <w:r w:rsidR="0074033D" w:rsidRPr="00600995">
        <w:rPr>
          <w:rFonts w:asciiTheme="minorHAnsi" w:hAnsiTheme="minorHAnsi"/>
        </w:rPr>
        <w:t>niet alleen nuttig maar ook noodzakelijk. Daarbij worden de gebruikers uitdrukkelijk ook meegenomen. Zodat uiteindelijk de gebruikers ook gelijkwaardig onderdeel gaan vormen van het project.</w:t>
      </w:r>
    </w:p>
    <w:p w:rsidR="00136772" w:rsidRPr="00600995" w:rsidRDefault="00136772" w:rsidP="002272F5">
      <w:pPr>
        <w:rPr>
          <w:rFonts w:asciiTheme="minorHAnsi" w:hAnsiTheme="minorHAnsi"/>
        </w:rPr>
      </w:pPr>
      <w:r w:rsidRPr="00600995">
        <w:rPr>
          <w:rFonts w:asciiTheme="minorHAnsi" w:hAnsiTheme="minorHAnsi"/>
        </w:rPr>
        <w:t>We willen effectiever</w:t>
      </w:r>
      <w:r w:rsidR="003B0A3B" w:rsidRPr="00600995">
        <w:rPr>
          <w:rFonts w:asciiTheme="minorHAnsi" w:hAnsiTheme="minorHAnsi"/>
        </w:rPr>
        <w:t xml:space="preserve">, kostenbesparender en klantvriendelijker </w:t>
      </w:r>
      <w:r w:rsidRPr="00600995">
        <w:rPr>
          <w:rFonts w:asciiTheme="minorHAnsi" w:hAnsiTheme="minorHAnsi"/>
        </w:rPr>
        <w:t xml:space="preserve"> worden door al het aanbod onder 1 dak onde</w:t>
      </w:r>
      <w:r w:rsidR="001818E0" w:rsidRPr="00600995">
        <w:rPr>
          <w:rFonts w:asciiTheme="minorHAnsi" w:hAnsiTheme="minorHAnsi"/>
        </w:rPr>
        <w:t>r te brengen, preventiever door mensen te bereiken waar het water nog niet tot aan de lippen staat en financieel zelfstandig door de bijdragen van cliënten die nog in staat zijn om hun boodschappen (deels) zelf te betalen.</w:t>
      </w:r>
    </w:p>
    <w:p w:rsidR="0074033D" w:rsidRPr="00600995" w:rsidRDefault="0074033D" w:rsidP="002272F5">
      <w:pPr>
        <w:rPr>
          <w:rFonts w:asciiTheme="minorHAnsi" w:hAnsiTheme="minorHAnsi"/>
        </w:rPr>
      </w:pPr>
      <w:r w:rsidRPr="00600995">
        <w:rPr>
          <w:rFonts w:asciiTheme="minorHAnsi" w:hAnsiTheme="minorHAnsi"/>
        </w:rPr>
        <w:t>In dit stuk leest u waar we op dit moment staan en waar we in een groeimodel de komende vijf jaar naar toe willen.</w:t>
      </w:r>
    </w:p>
    <w:p w:rsidR="0074033D" w:rsidRPr="00600995" w:rsidRDefault="0074033D" w:rsidP="0074033D">
      <w:pPr>
        <w:pStyle w:val="Kop1"/>
        <w:rPr>
          <w:rFonts w:asciiTheme="minorHAnsi" w:hAnsiTheme="minorHAnsi"/>
        </w:rPr>
      </w:pPr>
      <w:bookmarkStart w:id="5" w:name="_Toc458782855"/>
      <w:r w:rsidRPr="00600995">
        <w:rPr>
          <w:rFonts w:asciiTheme="minorHAnsi" w:hAnsiTheme="minorHAnsi"/>
        </w:rPr>
        <w:t>Uitgangspunten</w:t>
      </w:r>
      <w:bookmarkEnd w:id="5"/>
    </w:p>
    <w:p w:rsidR="0074033D" w:rsidRPr="00600995" w:rsidRDefault="0074033D" w:rsidP="0074033D">
      <w:pPr>
        <w:rPr>
          <w:rFonts w:asciiTheme="minorHAnsi" w:hAnsiTheme="minorHAnsi"/>
        </w:rPr>
      </w:pPr>
      <w:r w:rsidRPr="00600995">
        <w:rPr>
          <w:rFonts w:asciiTheme="minorHAnsi" w:hAnsiTheme="minorHAnsi"/>
        </w:rPr>
        <w:t xml:space="preserve">Als leidraad voor de projecten van </w:t>
      </w:r>
      <w:r w:rsidR="00172635" w:rsidRPr="00600995">
        <w:rPr>
          <w:rFonts w:asciiTheme="minorHAnsi" w:hAnsiTheme="minorHAnsi"/>
        </w:rPr>
        <w:t>VLA</w:t>
      </w:r>
      <w:r w:rsidRPr="00600995">
        <w:rPr>
          <w:rFonts w:asciiTheme="minorHAnsi" w:hAnsiTheme="minorHAnsi"/>
        </w:rPr>
        <w:t>, de PGA en de MRKA gelden de volgende uitgangspunten:</w:t>
      </w:r>
    </w:p>
    <w:p w:rsidR="0074033D" w:rsidRPr="00600995" w:rsidRDefault="00B4404D" w:rsidP="0074033D">
      <w:pPr>
        <w:rPr>
          <w:rFonts w:asciiTheme="minorHAnsi" w:hAnsiTheme="minorHAnsi"/>
          <w:b/>
          <w:i/>
        </w:rPr>
      </w:pPr>
      <w:r w:rsidRPr="00600995">
        <w:rPr>
          <w:rFonts w:asciiTheme="minorHAnsi" w:hAnsiTheme="minorHAnsi"/>
          <w:b/>
          <w:i/>
        </w:rPr>
        <w:t>Perspectief:</w:t>
      </w:r>
    </w:p>
    <w:p w:rsidR="00B4404D" w:rsidRPr="00600995" w:rsidRDefault="00B4404D" w:rsidP="0074033D">
      <w:pPr>
        <w:rPr>
          <w:rFonts w:asciiTheme="minorHAnsi" w:hAnsiTheme="minorHAnsi"/>
        </w:rPr>
      </w:pPr>
      <w:r w:rsidRPr="00600995">
        <w:rPr>
          <w:rFonts w:asciiTheme="minorHAnsi" w:hAnsiTheme="minorHAnsi"/>
        </w:rPr>
        <w:t>A</w:t>
      </w:r>
      <w:r w:rsidR="00136772" w:rsidRPr="00600995">
        <w:rPr>
          <w:rFonts w:asciiTheme="minorHAnsi" w:hAnsiTheme="minorHAnsi"/>
        </w:rPr>
        <w:t>l</w:t>
      </w:r>
      <w:r w:rsidRPr="00600995">
        <w:rPr>
          <w:rFonts w:asciiTheme="minorHAnsi" w:hAnsiTheme="minorHAnsi"/>
        </w:rPr>
        <w:t>l</w:t>
      </w:r>
      <w:r w:rsidR="00136772" w:rsidRPr="00600995">
        <w:rPr>
          <w:rFonts w:asciiTheme="minorHAnsi" w:hAnsiTheme="minorHAnsi"/>
        </w:rPr>
        <w:t>een</w:t>
      </w:r>
      <w:r w:rsidRPr="00600995">
        <w:rPr>
          <w:rFonts w:asciiTheme="minorHAnsi" w:hAnsiTheme="minorHAnsi"/>
        </w:rPr>
        <w:t xml:space="preserve"> diegenen worden geholpen waar er uitzicht is op een zelfstandige financiële toekomst. Naast mogelijkheden om de financiële armslag te vergroten is vooral de intentie van de cliënt om te veranderen en mee te werken aan zijn of haar toekomst doorslaggevend. In de praktijk komt dat neer op het actief meewerken aan toegang tot het wettelijke vangnet en inzet om dit vangnet optimaal te laten werken.</w:t>
      </w:r>
    </w:p>
    <w:p w:rsidR="00B4404D" w:rsidRPr="00600995" w:rsidRDefault="00B4404D" w:rsidP="0074033D">
      <w:pPr>
        <w:rPr>
          <w:rFonts w:asciiTheme="minorHAnsi" w:hAnsiTheme="minorHAnsi"/>
          <w:b/>
          <w:i/>
        </w:rPr>
      </w:pPr>
      <w:r w:rsidRPr="00600995">
        <w:rPr>
          <w:rFonts w:asciiTheme="minorHAnsi" w:hAnsiTheme="minorHAnsi"/>
          <w:b/>
          <w:i/>
        </w:rPr>
        <w:t>Preventie:</w:t>
      </w:r>
    </w:p>
    <w:p w:rsidR="00B4404D" w:rsidRPr="00600995" w:rsidRDefault="00B4404D" w:rsidP="0074033D">
      <w:pPr>
        <w:rPr>
          <w:rFonts w:asciiTheme="minorHAnsi" w:hAnsiTheme="minorHAnsi"/>
        </w:rPr>
      </w:pPr>
      <w:r w:rsidRPr="00600995">
        <w:rPr>
          <w:rFonts w:asciiTheme="minorHAnsi" w:hAnsiTheme="minorHAnsi"/>
        </w:rPr>
        <w:t xml:space="preserve">Zorgen dat mensen niet aan de onderkant van de samenleving terecht komen voorkomt veel ellende, frustratie en teleurstelling. </w:t>
      </w:r>
      <w:r w:rsidR="003B0A3B" w:rsidRPr="00600995">
        <w:rPr>
          <w:rFonts w:asciiTheme="minorHAnsi" w:hAnsiTheme="minorHAnsi"/>
        </w:rPr>
        <w:t>Vroeg signalering</w:t>
      </w:r>
      <w:r w:rsidRPr="00600995">
        <w:rPr>
          <w:rFonts w:asciiTheme="minorHAnsi" w:hAnsiTheme="minorHAnsi"/>
        </w:rPr>
        <w:t xml:space="preserve"> en ondersteuning op maat</w:t>
      </w:r>
      <w:r w:rsidR="00172635" w:rsidRPr="00600995">
        <w:rPr>
          <w:rFonts w:asciiTheme="minorHAnsi" w:hAnsiTheme="minorHAnsi"/>
          <w:color w:val="FF0000"/>
        </w:rPr>
        <w:t>,</w:t>
      </w:r>
      <w:r w:rsidRPr="00600995">
        <w:rPr>
          <w:rFonts w:asciiTheme="minorHAnsi" w:hAnsiTheme="minorHAnsi"/>
        </w:rPr>
        <w:t xml:space="preserve"> waarbij de eigen kracht van de cliënt maximaal benut wordt</w:t>
      </w:r>
      <w:r w:rsidR="00A760B1" w:rsidRPr="00600995">
        <w:rPr>
          <w:rFonts w:asciiTheme="minorHAnsi" w:hAnsiTheme="minorHAnsi"/>
        </w:rPr>
        <w:t>,</w:t>
      </w:r>
      <w:r w:rsidRPr="00600995">
        <w:rPr>
          <w:rFonts w:asciiTheme="minorHAnsi" w:hAnsiTheme="minorHAnsi"/>
        </w:rPr>
        <w:t xml:space="preserve"> zijn daarbij uitgangspunt</w:t>
      </w:r>
    </w:p>
    <w:p w:rsidR="00A760B1" w:rsidRPr="00600995" w:rsidRDefault="00A760B1" w:rsidP="0074033D">
      <w:pPr>
        <w:rPr>
          <w:rFonts w:asciiTheme="minorHAnsi" w:hAnsiTheme="minorHAnsi"/>
          <w:b/>
          <w:i/>
        </w:rPr>
      </w:pPr>
    </w:p>
    <w:p w:rsidR="00A760B1" w:rsidRPr="00600995" w:rsidRDefault="00A760B1" w:rsidP="0074033D">
      <w:pPr>
        <w:rPr>
          <w:rFonts w:asciiTheme="minorHAnsi" w:hAnsiTheme="minorHAnsi"/>
          <w:b/>
          <w:i/>
        </w:rPr>
      </w:pPr>
    </w:p>
    <w:p w:rsidR="00E82FD2" w:rsidRDefault="00E82FD2" w:rsidP="0074033D">
      <w:pPr>
        <w:rPr>
          <w:rFonts w:asciiTheme="minorHAnsi" w:hAnsiTheme="minorHAnsi"/>
          <w:b/>
          <w:i/>
        </w:rPr>
      </w:pPr>
    </w:p>
    <w:p w:rsidR="00B4404D" w:rsidRPr="00600995" w:rsidRDefault="00B4404D" w:rsidP="0074033D">
      <w:pPr>
        <w:rPr>
          <w:rFonts w:asciiTheme="minorHAnsi" w:hAnsiTheme="minorHAnsi"/>
          <w:b/>
          <w:i/>
        </w:rPr>
      </w:pPr>
      <w:r w:rsidRPr="00600995">
        <w:rPr>
          <w:rFonts w:asciiTheme="minorHAnsi" w:hAnsiTheme="minorHAnsi"/>
          <w:b/>
          <w:i/>
        </w:rPr>
        <w:lastRenderedPageBreak/>
        <w:t>Participatie:</w:t>
      </w:r>
    </w:p>
    <w:p w:rsidR="00B4404D" w:rsidRPr="00600995" w:rsidRDefault="007B67D5" w:rsidP="0074033D">
      <w:pPr>
        <w:rPr>
          <w:rFonts w:asciiTheme="minorHAnsi" w:hAnsiTheme="minorHAnsi"/>
        </w:rPr>
      </w:pPr>
      <w:r w:rsidRPr="00600995">
        <w:rPr>
          <w:rFonts w:asciiTheme="minorHAnsi" w:hAnsiTheme="minorHAnsi"/>
        </w:rPr>
        <w:t xml:space="preserve">Een stabiele financiële basis is de helft van het succes. Zingeving en meedoen is de andere helft. Het hebben van een doel in het leven, gewaardeerd en gekend worden is van groot belang om succesvol mee te doen in de </w:t>
      </w:r>
      <w:r w:rsidR="00431519" w:rsidRPr="00600995">
        <w:rPr>
          <w:rFonts w:asciiTheme="minorHAnsi" w:hAnsiTheme="minorHAnsi"/>
        </w:rPr>
        <w:t xml:space="preserve">maatschappij. </w:t>
      </w:r>
    </w:p>
    <w:p w:rsidR="00BA54BC" w:rsidRPr="00600995" w:rsidRDefault="00BA54BC" w:rsidP="0074033D">
      <w:pPr>
        <w:rPr>
          <w:rFonts w:asciiTheme="minorHAnsi" w:hAnsiTheme="minorHAnsi"/>
          <w:b/>
          <w:i/>
        </w:rPr>
      </w:pPr>
      <w:r w:rsidRPr="00600995">
        <w:rPr>
          <w:rFonts w:asciiTheme="minorHAnsi" w:hAnsiTheme="minorHAnsi"/>
          <w:b/>
          <w:i/>
        </w:rPr>
        <w:t>Samen werken aan de toekomst:</w:t>
      </w:r>
    </w:p>
    <w:p w:rsidR="00BA54BC" w:rsidRPr="00600995" w:rsidRDefault="00BA54BC" w:rsidP="0074033D">
      <w:pPr>
        <w:rPr>
          <w:rFonts w:asciiTheme="minorHAnsi" w:hAnsiTheme="minorHAnsi"/>
        </w:rPr>
      </w:pPr>
      <w:r w:rsidRPr="00600995">
        <w:rPr>
          <w:rFonts w:asciiTheme="minorHAnsi" w:hAnsiTheme="minorHAnsi"/>
        </w:rPr>
        <w:t xml:space="preserve">We nemen de zorgen en problemen van hulpvragers niet over en regelen niet wat die ook zelf kan. </w:t>
      </w:r>
      <w:r w:rsidR="00431519" w:rsidRPr="00600995">
        <w:rPr>
          <w:rFonts w:asciiTheme="minorHAnsi" w:hAnsiTheme="minorHAnsi"/>
        </w:rPr>
        <w:t xml:space="preserve">We trekken samen op, steeds op basis van </w:t>
      </w:r>
      <w:r w:rsidR="007006CB">
        <w:rPr>
          <w:rFonts w:asciiTheme="minorHAnsi" w:hAnsiTheme="minorHAnsi"/>
        </w:rPr>
        <w:t>eigen verantwoordelijkheid</w:t>
      </w:r>
      <w:r w:rsidR="00431519" w:rsidRPr="00600995">
        <w:rPr>
          <w:rFonts w:asciiTheme="minorHAnsi" w:hAnsiTheme="minorHAnsi"/>
        </w:rPr>
        <w:t>.</w:t>
      </w:r>
    </w:p>
    <w:p w:rsidR="00BA54BC" w:rsidRPr="00600995" w:rsidRDefault="00BA54BC" w:rsidP="0074033D">
      <w:pPr>
        <w:rPr>
          <w:rFonts w:asciiTheme="minorHAnsi" w:hAnsiTheme="minorHAnsi"/>
          <w:b/>
          <w:i/>
        </w:rPr>
      </w:pPr>
      <w:r w:rsidRPr="00600995">
        <w:rPr>
          <w:rFonts w:asciiTheme="minorHAnsi" w:hAnsiTheme="minorHAnsi"/>
          <w:b/>
          <w:i/>
        </w:rPr>
        <w:t>We gaan door totdat het probleem is opgelost:</w:t>
      </w:r>
    </w:p>
    <w:p w:rsidR="00BA54BC" w:rsidRPr="00600995" w:rsidRDefault="00BA54BC" w:rsidP="0074033D">
      <w:pPr>
        <w:rPr>
          <w:rFonts w:asciiTheme="minorHAnsi" w:hAnsiTheme="minorHAnsi"/>
        </w:rPr>
      </w:pPr>
      <w:r w:rsidRPr="00600995">
        <w:rPr>
          <w:rFonts w:asciiTheme="minorHAnsi" w:hAnsiTheme="minorHAnsi"/>
        </w:rPr>
        <w:t xml:space="preserve">We haken niet af bij een teleurstelling of een tegenvaller. </w:t>
      </w:r>
      <w:r w:rsidR="00EC7952">
        <w:rPr>
          <w:rFonts w:asciiTheme="minorHAnsi" w:hAnsiTheme="minorHAnsi"/>
        </w:rPr>
        <w:t>Ook als de hulpvrager even niet in staat is de eigen verantwoordelijkheid volledig te nemen,  gaan we door.</w:t>
      </w:r>
      <w:r w:rsidRPr="00600995">
        <w:rPr>
          <w:rFonts w:asciiTheme="minorHAnsi" w:hAnsiTheme="minorHAnsi"/>
        </w:rPr>
        <w:t xml:space="preserve"> </w:t>
      </w:r>
      <w:r w:rsidR="00EC7952">
        <w:rPr>
          <w:rFonts w:asciiTheme="minorHAnsi" w:hAnsiTheme="minorHAnsi"/>
        </w:rPr>
        <w:t>Maar dan wel</w:t>
      </w:r>
      <w:r w:rsidRPr="00600995">
        <w:rPr>
          <w:rFonts w:asciiTheme="minorHAnsi" w:hAnsiTheme="minorHAnsi"/>
        </w:rPr>
        <w:t xml:space="preserve"> </w:t>
      </w:r>
      <w:r w:rsidR="00EC7952">
        <w:rPr>
          <w:rFonts w:asciiTheme="minorHAnsi" w:hAnsiTheme="minorHAnsi"/>
        </w:rPr>
        <w:t>na het maken van goede afspraken</w:t>
      </w:r>
      <w:r w:rsidRPr="00600995">
        <w:rPr>
          <w:rFonts w:asciiTheme="minorHAnsi" w:hAnsiTheme="minorHAnsi"/>
        </w:rPr>
        <w:t xml:space="preserve">. </w:t>
      </w:r>
      <w:r w:rsidR="00616646" w:rsidRPr="00600995">
        <w:rPr>
          <w:rFonts w:asciiTheme="minorHAnsi" w:hAnsiTheme="minorHAnsi"/>
        </w:rPr>
        <w:t>Daar</w:t>
      </w:r>
      <w:r w:rsidR="00EC7952">
        <w:rPr>
          <w:rFonts w:asciiTheme="minorHAnsi" w:hAnsiTheme="minorHAnsi"/>
        </w:rPr>
        <w:t>bij</w:t>
      </w:r>
      <w:r w:rsidR="00616646" w:rsidRPr="00600995">
        <w:rPr>
          <w:rFonts w:asciiTheme="minorHAnsi" w:hAnsiTheme="minorHAnsi"/>
        </w:rPr>
        <w:t xml:space="preserve"> gebruik makend van alle mogelijkheden en de kennis van alle netwerkpartners.</w:t>
      </w:r>
    </w:p>
    <w:p w:rsidR="00136772" w:rsidRPr="00600995" w:rsidRDefault="00136772" w:rsidP="0074033D">
      <w:pPr>
        <w:rPr>
          <w:rFonts w:asciiTheme="minorHAnsi" w:hAnsiTheme="minorHAnsi"/>
          <w:b/>
          <w:i/>
        </w:rPr>
      </w:pPr>
      <w:r w:rsidRPr="00600995">
        <w:rPr>
          <w:rFonts w:asciiTheme="minorHAnsi" w:hAnsiTheme="minorHAnsi"/>
          <w:b/>
          <w:i/>
        </w:rPr>
        <w:t>Niemand uitgesloten:</w:t>
      </w:r>
    </w:p>
    <w:p w:rsidR="00136772" w:rsidRPr="00600995" w:rsidRDefault="00136772" w:rsidP="0074033D">
      <w:pPr>
        <w:rPr>
          <w:rFonts w:asciiTheme="minorHAnsi" w:hAnsiTheme="minorHAnsi"/>
        </w:rPr>
      </w:pPr>
      <w:r w:rsidRPr="00600995">
        <w:rPr>
          <w:rFonts w:asciiTheme="minorHAnsi" w:hAnsiTheme="minorHAnsi"/>
        </w:rPr>
        <w:t>We sluiten niemand uit. Dat geldt voor gebruikers van onze voorzieningen, maar ook voor organisaties die de doelstelling onderschrijven. Zeker voor die organisaties die zich inzetten voor de armeren in Almere</w:t>
      </w:r>
    </w:p>
    <w:p w:rsidR="0074033D" w:rsidRPr="00600995" w:rsidRDefault="007B67D5" w:rsidP="007B67D5">
      <w:pPr>
        <w:pStyle w:val="Kop1"/>
        <w:rPr>
          <w:rFonts w:asciiTheme="minorHAnsi" w:hAnsiTheme="minorHAnsi"/>
        </w:rPr>
      </w:pPr>
      <w:bookmarkStart w:id="6" w:name="_Toc458782856"/>
      <w:r w:rsidRPr="00600995">
        <w:rPr>
          <w:rFonts w:asciiTheme="minorHAnsi" w:hAnsiTheme="minorHAnsi"/>
        </w:rPr>
        <w:t>Huidige projecten en stand van zaken:</w:t>
      </w:r>
      <w:bookmarkEnd w:id="6"/>
    </w:p>
    <w:p w:rsidR="007B67D5" w:rsidRPr="00600995" w:rsidRDefault="007B67D5" w:rsidP="007B67D5">
      <w:pPr>
        <w:rPr>
          <w:rFonts w:asciiTheme="minorHAnsi" w:hAnsiTheme="minorHAnsi"/>
        </w:rPr>
      </w:pPr>
    </w:p>
    <w:p w:rsidR="007B67D5" w:rsidRPr="00600995" w:rsidRDefault="007B67D5" w:rsidP="007B67D5">
      <w:pPr>
        <w:rPr>
          <w:rFonts w:asciiTheme="minorHAnsi" w:hAnsiTheme="minorHAnsi"/>
          <w:b/>
          <w:i/>
        </w:rPr>
      </w:pPr>
      <w:r w:rsidRPr="00600995">
        <w:rPr>
          <w:rFonts w:asciiTheme="minorHAnsi" w:hAnsiTheme="minorHAnsi"/>
          <w:b/>
          <w:i/>
        </w:rPr>
        <w:t>VoedselLoket Almere (</w:t>
      </w:r>
      <w:r w:rsidR="00172635" w:rsidRPr="00600995">
        <w:rPr>
          <w:rFonts w:asciiTheme="minorHAnsi" w:hAnsiTheme="minorHAnsi"/>
          <w:b/>
          <w:i/>
        </w:rPr>
        <w:t>VLA</w:t>
      </w:r>
      <w:r w:rsidRPr="00600995">
        <w:rPr>
          <w:rFonts w:asciiTheme="minorHAnsi" w:hAnsiTheme="minorHAnsi"/>
          <w:b/>
          <w:i/>
        </w:rPr>
        <w:t>)</w:t>
      </w:r>
    </w:p>
    <w:p w:rsidR="007B67D5" w:rsidRPr="00600995" w:rsidRDefault="007B67D5" w:rsidP="007B67D5">
      <w:pPr>
        <w:rPr>
          <w:rFonts w:asciiTheme="minorHAnsi" w:hAnsiTheme="minorHAnsi"/>
        </w:rPr>
      </w:pPr>
      <w:r w:rsidRPr="00600995">
        <w:rPr>
          <w:rFonts w:asciiTheme="minorHAnsi" w:hAnsiTheme="minorHAnsi"/>
        </w:rPr>
        <w:t>Het Voedselloket Almere ondersteunt jaarlijks tussen de 1.300 en 1.500 gezinnen met basisboodschappen, kleding, speelgoed en cursussen. Om voor langdurige ondersteuning in aanmerking te komen dient, naast aantoonbare financiële tekorten om in de dagelijkse levensbehoeften te voldoen</w:t>
      </w:r>
      <w:r w:rsidR="00172635" w:rsidRPr="00600995">
        <w:rPr>
          <w:rFonts w:asciiTheme="minorHAnsi" w:hAnsiTheme="minorHAnsi"/>
          <w:b/>
          <w:color w:val="FF0000"/>
        </w:rPr>
        <w:t>,</w:t>
      </w:r>
      <w:r w:rsidRPr="00600995">
        <w:rPr>
          <w:rFonts w:asciiTheme="minorHAnsi" w:hAnsiTheme="minorHAnsi"/>
        </w:rPr>
        <w:t xml:space="preserve"> ook meegewerkt te worden aan een financieel hersteltraject via een professionele hulpverlener. Toegang betekent dat er een op de gezinsgrootte gebaseerd budget beschikbaar is om te winkelen in de </w:t>
      </w:r>
      <w:r w:rsidR="00172635" w:rsidRPr="00600995">
        <w:rPr>
          <w:rFonts w:asciiTheme="minorHAnsi" w:hAnsiTheme="minorHAnsi"/>
        </w:rPr>
        <w:t>VLA</w:t>
      </w:r>
      <w:r w:rsidRPr="00600995">
        <w:rPr>
          <w:rFonts w:asciiTheme="minorHAnsi" w:hAnsiTheme="minorHAnsi"/>
        </w:rPr>
        <w:t xml:space="preserve">-supermarkt, een aantal kledingstukken en </w:t>
      </w:r>
      <w:r w:rsidR="00431519" w:rsidRPr="00600995">
        <w:rPr>
          <w:rFonts w:asciiTheme="minorHAnsi" w:hAnsiTheme="minorHAnsi"/>
        </w:rPr>
        <w:t>speelgoed</w:t>
      </w:r>
      <w:r w:rsidRPr="00600995">
        <w:rPr>
          <w:rFonts w:asciiTheme="minorHAnsi" w:hAnsiTheme="minorHAnsi"/>
        </w:rPr>
        <w:t xml:space="preserve"> gratis mee te mogen nemen en deel te nemen aan de (gratis) activiteiten en cursussen. </w:t>
      </w:r>
      <w:r w:rsidR="005B3E21" w:rsidRPr="00600995">
        <w:rPr>
          <w:rFonts w:asciiTheme="minorHAnsi" w:hAnsiTheme="minorHAnsi"/>
        </w:rPr>
        <w:t>Per jaar wordt rond de € 400.000,-- aan goederen aan de klanten beschikbaar gesteld.</w:t>
      </w:r>
    </w:p>
    <w:p w:rsidR="007B67D5" w:rsidRPr="00600995" w:rsidRDefault="00172635" w:rsidP="007B67D5">
      <w:pPr>
        <w:rPr>
          <w:rFonts w:asciiTheme="minorHAnsi" w:hAnsiTheme="minorHAnsi"/>
        </w:rPr>
      </w:pPr>
      <w:r w:rsidRPr="00600995">
        <w:rPr>
          <w:rFonts w:asciiTheme="minorHAnsi" w:hAnsiTheme="minorHAnsi"/>
        </w:rPr>
        <w:t>VLA</w:t>
      </w:r>
      <w:r w:rsidR="007B67D5" w:rsidRPr="00600995">
        <w:rPr>
          <w:rFonts w:asciiTheme="minorHAnsi" w:hAnsiTheme="minorHAnsi"/>
        </w:rPr>
        <w:t xml:space="preserve"> bestaat inmiddels 11 jaar en </w:t>
      </w:r>
      <w:r w:rsidR="002D5E43" w:rsidRPr="00600995">
        <w:rPr>
          <w:rFonts w:asciiTheme="minorHAnsi" w:hAnsiTheme="minorHAnsi"/>
        </w:rPr>
        <w:t>zorgt met het hersteltraject</w:t>
      </w:r>
      <w:r w:rsidR="00136772" w:rsidRPr="00600995">
        <w:rPr>
          <w:rFonts w:asciiTheme="minorHAnsi" w:hAnsiTheme="minorHAnsi"/>
        </w:rPr>
        <w:t xml:space="preserve"> dat</w:t>
      </w:r>
      <w:r w:rsidR="002D5E43" w:rsidRPr="00600995">
        <w:rPr>
          <w:rFonts w:asciiTheme="minorHAnsi" w:hAnsiTheme="minorHAnsi"/>
        </w:rPr>
        <w:t xml:space="preserve"> cliënten gemiddeld na 6,5 maand weer van hun eigen geld winkelen in hun eigen supermarkt.</w:t>
      </w:r>
      <w:r w:rsidR="00E336B0" w:rsidRPr="00600995">
        <w:rPr>
          <w:rFonts w:asciiTheme="minorHAnsi" w:hAnsiTheme="minorHAnsi"/>
        </w:rPr>
        <w:t xml:space="preserve"> De </w:t>
      </w:r>
      <w:r w:rsidR="00A760B1" w:rsidRPr="00600995">
        <w:rPr>
          <w:rFonts w:asciiTheme="minorHAnsi" w:hAnsiTheme="minorHAnsi"/>
        </w:rPr>
        <w:t>recidive bedraagt minder dan 12</w:t>
      </w:r>
      <w:r w:rsidR="00E336B0" w:rsidRPr="00600995">
        <w:rPr>
          <w:rFonts w:asciiTheme="minorHAnsi" w:hAnsiTheme="minorHAnsi"/>
        </w:rPr>
        <w:t xml:space="preserve">%. </w:t>
      </w:r>
    </w:p>
    <w:p w:rsidR="002D5E43" w:rsidRPr="00600995" w:rsidRDefault="002D5E43" w:rsidP="007B67D5">
      <w:pPr>
        <w:rPr>
          <w:rFonts w:asciiTheme="minorHAnsi" w:hAnsiTheme="minorHAnsi"/>
        </w:rPr>
      </w:pPr>
      <w:r w:rsidRPr="00600995">
        <w:rPr>
          <w:rFonts w:asciiTheme="minorHAnsi" w:hAnsiTheme="minorHAnsi"/>
        </w:rPr>
        <w:t xml:space="preserve">De samenstelling van de gezinnen die gebruik maken van </w:t>
      </w:r>
      <w:r w:rsidR="00172635" w:rsidRPr="00600995">
        <w:rPr>
          <w:rFonts w:asciiTheme="minorHAnsi" w:hAnsiTheme="minorHAnsi"/>
        </w:rPr>
        <w:t>VLA</w:t>
      </w:r>
      <w:r w:rsidRPr="00600995">
        <w:rPr>
          <w:rFonts w:asciiTheme="minorHAnsi" w:hAnsiTheme="minorHAnsi"/>
        </w:rPr>
        <w:t xml:space="preserve"> wijkt af van de gemiddelde gezinssamenstelling. Bijna de helft van de mensen in de gezinnen die van </w:t>
      </w:r>
      <w:r w:rsidR="00172635" w:rsidRPr="00600995">
        <w:rPr>
          <w:rFonts w:asciiTheme="minorHAnsi" w:hAnsiTheme="minorHAnsi"/>
        </w:rPr>
        <w:t>VLA</w:t>
      </w:r>
      <w:r w:rsidRPr="00600995">
        <w:rPr>
          <w:rFonts w:asciiTheme="minorHAnsi" w:hAnsiTheme="minorHAnsi"/>
        </w:rPr>
        <w:t xml:space="preserve"> gebruik maken is jonger dan 18 jaar.</w:t>
      </w:r>
    </w:p>
    <w:p w:rsidR="002D5E43" w:rsidRPr="00600995" w:rsidRDefault="00172635" w:rsidP="007B67D5">
      <w:pPr>
        <w:rPr>
          <w:rFonts w:asciiTheme="minorHAnsi" w:hAnsiTheme="minorHAnsi"/>
        </w:rPr>
      </w:pPr>
      <w:r w:rsidRPr="00600995">
        <w:rPr>
          <w:rFonts w:asciiTheme="minorHAnsi" w:hAnsiTheme="minorHAnsi"/>
        </w:rPr>
        <w:t>VLA</w:t>
      </w:r>
      <w:r w:rsidR="002D5E43" w:rsidRPr="00600995">
        <w:rPr>
          <w:rFonts w:asciiTheme="minorHAnsi" w:hAnsiTheme="minorHAnsi"/>
        </w:rPr>
        <w:t xml:space="preserve"> werkt samen met 325 hulpverleners van 96 instellingen.</w:t>
      </w:r>
    </w:p>
    <w:p w:rsidR="002D5E43" w:rsidRPr="00600995" w:rsidRDefault="002D5E43" w:rsidP="007B67D5">
      <w:pPr>
        <w:rPr>
          <w:rFonts w:asciiTheme="minorHAnsi" w:hAnsiTheme="minorHAnsi"/>
        </w:rPr>
      </w:pPr>
    </w:p>
    <w:p w:rsidR="002D5E43" w:rsidRPr="00600995" w:rsidRDefault="002D5E43" w:rsidP="007B67D5">
      <w:pPr>
        <w:rPr>
          <w:rFonts w:asciiTheme="minorHAnsi" w:hAnsiTheme="minorHAnsi"/>
          <w:b/>
          <w:i/>
        </w:rPr>
      </w:pPr>
      <w:r w:rsidRPr="00600995">
        <w:rPr>
          <w:rFonts w:asciiTheme="minorHAnsi" w:hAnsiTheme="minorHAnsi"/>
          <w:b/>
          <w:i/>
        </w:rPr>
        <w:lastRenderedPageBreak/>
        <w:t>Meube</w:t>
      </w:r>
      <w:r w:rsidR="005B3E21" w:rsidRPr="00600995">
        <w:rPr>
          <w:rFonts w:asciiTheme="minorHAnsi" w:hAnsiTheme="minorHAnsi"/>
          <w:b/>
          <w:i/>
        </w:rPr>
        <w:t>l- en WitgoedLoket Almere MWLA (</w:t>
      </w:r>
      <w:r w:rsidRPr="00600995">
        <w:rPr>
          <w:rFonts w:asciiTheme="minorHAnsi" w:hAnsiTheme="minorHAnsi"/>
          <w:b/>
          <w:i/>
        </w:rPr>
        <w:t>PGA)</w:t>
      </w:r>
    </w:p>
    <w:p w:rsidR="002D5E43" w:rsidRPr="00600995" w:rsidRDefault="002D5E43" w:rsidP="007B67D5">
      <w:pPr>
        <w:rPr>
          <w:rFonts w:asciiTheme="minorHAnsi" w:hAnsiTheme="minorHAnsi"/>
        </w:rPr>
      </w:pPr>
      <w:r w:rsidRPr="00600995">
        <w:rPr>
          <w:rFonts w:asciiTheme="minorHAnsi" w:hAnsiTheme="minorHAnsi"/>
        </w:rPr>
        <w:t>Het Meubel- en WitgoedLoket levert gratis tweedehands meubels, witgoed en klein huishoudelijke artikelen aan personen die dat niet kunnen betalen. Per jaar mogen maximaal 30 artikelen besteld worden</w:t>
      </w:r>
      <w:r w:rsidR="00A760B1" w:rsidRPr="00600995">
        <w:rPr>
          <w:rFonts w:asciiTheme="minorHAnsi" w:hAnsiTheme="minorHAnsi"/>
        </w:rPr>
        <w:t>,</w:t>
      </w:r>
      <w:r w:rsidRPr="00600995">
        <w:rPr>
          <w:rFonts w:asciiTheme="minorHAnsi" w:hAnsiTheme="minorHAnsi"/>
        </w:rPr>
        <w:t xml:space="preserve"> die gratis thuis bezorgd worden bij de cliënten.</w:t>
      </w:r>
    </w:p>
    <w:p w:rsidR="002D5E43" w:rsidRPr="00600995" w:rsidRDefault="002D5E43" w:rsidP="007B67D5">
      <w:pPr>
        <w:rPr>
          <w:rFonts w:asciiTheme="minorHAnsi" w:hAnsiTheme="minorHAnsi"/>
        </w:rPr>
      </w:pPr>
      <w:r w:rsidRPr="00600995">
        <w:rPr>
          <w:rFonts w:asciiTheme="minorHAnsi" w:hAnsiTheme="minorHAnsi"/>
        </w:rPr>
        <w:t>Er is een kleine werkplaats waar de ingebrachte artikelen worden schoongemaakt, gecontroleerd en</w:t>
      </w:r>
      <w:r w:rsidR="003B0A3B" w:rsidRPr="00600995">
        <w:rPr>
          <w:rFonts w:asciiTheme="minorHAnsi" w:hAnsiTheme="minorHAnsi"/>
        </w:rPr>
        <w:t xml:space="preserve"> indien nodig </w:t>
      </w:r>
      <w:r w:rsidRPr="00600995">
        <w:rPr>
          <w:rFonts w:asciiTheme="minorHAnsi" w:hAnsiTheme="minorHAnsi"/>
        </w:rPr>
        <w:t>gerepareerd.</w:t>
      </w:r>
    </w:p>
    <w:p w:rsidR="005B3E21" w:rsidRPr="00600995" w:rsidRDefault="005B3E21" w:rsidP="007B67D5">
      <w:pPr>
        <w:rPr>
          <w:rFonts w:asciiTheme="minorHAnsi" w:hAnsiTheme="minorHAnsi"/>
        </w:rPr>
      </w:pPr>
      <w:r w:rsidRPr="00600995">
        <w:rPr>
          <w:rFonts w:asciiTheme="minorHAnsi" w:hAnsiTheme="minorHAnsi"/>
        </w:rPr>
        <w:t>Per jaar vinden meer dan 2</w:t>
      </w:r>
      <w:r w:rsidR="003B0A3B" w:rsidRPr="00600995">
        <w:rPr>
          <w:rFonts w:asciiTheme="minorHAnsi" w:hAnsiTheme="minorHAnsi"/>
        </w:rPr>
        <w:t>.</w:t>
      </w:r>
      <w:r w:rsidRPr="00600995">
        <w:rPr>
          <w:rFonts w:asciiTheme="minorHAnsi" w:hAnsiTheme="minorHAnsi"/>
        </w:rPr>
        <w:t>400 artikelen hun weg naar ongeveer 400 klanten</w:t>
      </w:r>
      <w:r w:rsidR="00A760B1" w:rsidRPr="00600995">
        <w:rPr>
          <w:rFonts w:asciiTheme="minorHAnsi" w:hAnsiTheme="minorHAnsi"/>
        </w:rPr>
        <w:t>.</w:t>
      </w:r>
    </w:p>
    <w:p w:rsidR="005B3E21" w:rsidRPr="00600995" w:rsidRDefault="005B3E21" w:rsidP="007B67D5">
      <w:pPr>
        <w:rPr>
          <w:rFonts w:asciiTheme="minorHAnsi" w:hAnsiTheme="minorHAnsi"/>
        </w:rPr>
      </w:pPr>
      <w:r w:rsidRPr="00600995">
        <w:rPr>
          <w:rFonts w:asciiTheme="minorHAnsi" w:hAnsiTheme="minorHAnsi"/>
        </w:rPr>
        <w:t>Het MWLA werkt samen met 125 hulpverleners van 26 instellingen.</w:t>
      </w:r>
    </w:p>
    <w:p w:rsidR="005B3E21" w:rsidRPr="00600995" w:rsidRDefault="005B3E21" w:rsidP="007B67D5">
      <w:pPr>
        <w:rPr>
          <w:rFonts w:asciiTheme="minorHAnsi" w:hAnsiTheme="minorHAnsi"/>
        </w:rPr>
      </w:pPr>
      <w:r w:rsidRPr="00600995">
        <w:rPr>
          <w:rFonts w:asciiTheme="minorHAnsi" w:hAnsiTheme="minorHAnsi"/>
        </w:rPr>
        <w:t>Per jaar wordt omgerekend €  80.000,-- tweedehands waarde aan goederen</w:t>
      </w:r>
      <w:r w:rsidR="00A760B1" w:rsidRPr="00600995">
        <w:rPr>
          <w:rFonts w:asciiTheme="minorHAnsi" w:hAnsiTheme="minorHAnsi"/>
        </w:rPr>
        <w:t>,</w:t>
      </w:r>
      <w:r w:rsidRPr="00600995">
        <w:rPr>
          <w:rFonts w:asciiTheme="minorHAnsi" w:hAnsiTheme="minorHAnsi"/>
        </w:rPr>
        <w:t xml:space="preserve"> aan de klanten geschonken</w:t>
      </w:r>
      <w:r w:rsidR="00A760B1" w:rsidRPr="00600995">
        <w:rPr>
          <w:rFonts w:asciiTheme="minorHAnsi" w:hAnsiTheme="minorHAnsi"/>
        </w:rPr>
        <w:t>.</w:t>
      </w:r>
    </w:p>
    <w:p w:rsidR="002D5E43" w:rsidRPr="00600995" w:rsidRDefault="005B3E21" w:rsidP="007B67D5">
      <w:pPr>
        <w:rPr>
          <w:rFonts w:asciiTheme="minorHAnsi" w:hAnsiTheme="minorHAnsi"/>
          <w:b/>
          <w:i/>
        </w:rPr>
      </w:pPr>
      <w:r w:rsidRPr="00600995">
        <w:rPr>
          <w:rFonts w:asciiTheme="minorHAnsi" w:hAnsiTheme="minorHAnsi"/>
          <w:b/>
          <w:i/>
        </w:rPr>
        <w:t>Noodfonds Gezamenlijke Kerken NFGK (PGA/MRKA)</w:t>
      </w:r>
    </w:p>
    <w:p w:rsidR="002D5E43" w:rsidRPr="00600995" w:rsidRDefault="005B3E21" w:rsidP="007B67D5">
      <w:pPr>
        <w:rPr>
          <w:rFonts w:asciiTheme="minorHAnsi" w:hAnsiTheme="minorHAnsi"/>
        </w:rPr>
      </w:pPr>
      <w:r w:rsidRPr="00600995">
        <w:rPr>
          <w:rFonts w:asciiTheme="minorHAnsi" w:hAnsiTheme="minorHAnsi"/>
        </w:rPr>
        <w:t>Het NFGK levert een financiële bijdrage in overbruggingssituaties</w:t>
      </w:r>
      <w:r w:rsidR="00A760B1" w:rsidRPr="00600995">
        <w:rPr>
          <w:rFonts w:asciiTheme="minorHAnsi" w:hAnsiTheme="minorHAnsi"/>
        </w:rPr>
        <w:t>,</w:t>
      </w:r>
      <w:r w:rsidRPr="00600995">
        <w:rPr>
          <w:rFonts w:asciiTheme="minorHAnsi" w:hAnsiTheme="minorHAnsi"/>
        </w:rPr>
        <w:t xml:space="preserve"> waarin de klant </w:t>
      </w:r>
      <w:r w:rsidR="00431519" w:rsidRPr="00600995">
        <w:rPr>
          <w:rFonts w:asciiTheme="minorHAnsi" w:hAnsiTheme="minorHAnsi"/>
        </w:rPr>
        <w:t>bedreigd</w:t>
      </w:r>
      <w:r w:rsidRPr="00600995">
        <w:rPr>
          <w:rFonts w:asciiTheme="minorHAnsi" w:hAnsiTheme="minorHAnsi"/>
        </w:rPr>
        <w:t xml:space="preserve"> wordt met beslagen, uithuiszetting of het verwerven van noodzakelijke goederen.</w:t>
      </w:r>
    </w:p>
    <w:p w:rsidR="005B3E21" w:rsidRPr="00600995" w:rsidRDefault="005B3E21" w:rsidP="007B67D5">
      <w:pPr>
        <w:rPr>
          <w:rFonts w:asciiTheme="minorHAnsi" w:hAnsiTheme="minorHAnsi"/>
        </w:rPr>
      </w:pPr>
      <w:r w:rsidRPr="00600995">
        <w:rPr>
          <w:rFonts w:asciiTheme="minorHAnsi" w:hAnsiTheme="minorHAnsi"/>
        </w:rPr>
        <w:t>Daarnaast worden kind gerelateerde uitgaven vergoed, zoals schoolkosten en schoolreisjes, voor zover deze niet door andere fondsen vergoed worden en wordt het opknappen of repareren van oude fietsen in de eigen werkplaats of via netwerkpartners</w:t>
      </w:r>
      <w:r w:rsidR="00172635" w:rsidRPr="00600995">
        <w:rPr>
          <w:rFonts w:asciiTheme="minorHAnsi" w:hAnsiTheme="minorHAnsi"/>
        </w:rPr>
        <w:t xml:space="preserve"> gerealiseerd</w:t>
      </w:r>
      <w:r w:rsidRPr="00600995">
        <w:rPr>
          <w:rFonts w:asciiTheme="minorHAnsi" w:hAnsiTheme="minorHAnsi"/>
        </w:rPr>
        <w:t>.</w:t>
      </w:r>
    </w:p>
    <w:p w:rsidR="005B3E21" w:rsidRPr="00600995" w:rsidRDefault="005B3E21" w:rsidP="007B67D5">
      <w:pPr>
        <w:rPr>
          <w:rFonts w:asciiTheme="minorHAnsi" w:hAnsiTheme="minorHAnsi"/>
        </w:rPr>
      </w:pPr>
      <w:r w:rsidRPr="00600995">
        <w:rPr>
          <w:rFonts w:asciiTheme="minorHAnsi" w:hAnsiTheme="minorHAnsi"/>
        </w:rPr>
        <w:t xml:space="preserve">Tevens worden cliënten individueel </w:t>
      </w:r>
      <w:r w:rsidR="00431519" w:rsidRPr="00600995">
        <w:rPr>
          <w:rFonts w:asciiTheme="minorHAnsi" w:hAnsiTheme="minorHAnsi"/>
        </w:rPr>
        <w:t>ondersteund</w:t>
      </w:r>
      <w:r w:rsidRPr="00600995">
        <w:rPr>
          <w:rFonts w:asciiTheme="minorHAnsi" w:hAnsiTheme="minorHAnsi"/>
        </w:rPr>
        <w:t xml:space="preserve"> bij contacten met instellingen of het aanvragen van uitkering of toeslagen.</w:t>
      </w:r>
    </w:p>
    <w:p w:rsidR="005B3E21" w:rsidRPr="00600995" w:rsidRDefault="005B3E21" w:rsidP="007B67D5">
      <w:pPr>
        <w:rPr>
          <w:rFonts w:asciiTheme="minorHAnsi" w:hAnsiTheme="minorHAnsi"/>
        </w:rPr>
      </w:pPr>
      <w:r w:rsidRPr="00600995">
        <w:rPr>
          <w:rFonts w:asciiTheme="minorHAnsi" w:hAnsiTheme="minorHAnsi"/>
        </w:rPr>
        <w:t xml:space="preserve">Het NFGK keert jaarlijks </w:t>
      </w:r>
      <w:r w:rsidR="006D19BF" w:rsidRPr="00600995">
        <w:rPr>
          <w:rFonts w:asciiTheme="minorHAnsi" w:hAnsiTheme="minorHAnsi"/>
        </w:rPr>
        <w:t>rond de €  32.000,-- uit aan dik 200 gezinnen en werkt samen met 61 hulpverleners van 26 instellingen.</w:t>
      </w:r>
    </w:p>
    <w:p w:rsidR="006D19BF" w:rsidRPr="00600995" w:rsidRDefault="006D19BF" w:rsidP="007B67D5">
      <w:pPr>
        <w:rPr>
          <w:rFonts w:asciiTheme="minorHAnsi" w:hAnsiTheme="minorHAnsi"/>
        </w:rPr>
      </w:pPr>
      <w:r w:rsidRPr="00600995">
        <w:rPr>
          <w:rFonts w:asciiTheme="minorHAnsi" w:hAnsiTheme="minorHAnsi" w:cs="Arial"/>
        </w:rPr>
        <w:t xml:space="preserve">Het NFGK wordt gedragen door de Protestantse Gemeente, de Parochiële Charitas Instelling van de Bonifatiusparochie, het Zuster </w:t>
      </w:r>
      <w:proofErr w:type="spellStart"/>
      <w:r w:rsidRPr="00600995">
        <w:rPr>
          <w:rFonts w:asciiTheme="minorHAnsi" w:hAnsiTheme="minorHAnsi" w:cs="Arial"/>
        </w:rPr>
        <w:t>Corliesfonds</w:t>
      </w:r>
      <w:proofErr w:type="spellEnd"/>
      <w:r w:rsidRPr="00600995">
        <w:rPr>
          <w:rFonts w:asciiTheme="minorHAnsi" w:hAnsiTheme="minorHAnsi" w:cs="Arial"/>
        </w:rPr>
        <w:t xml:space="preserve"> en de diaconie van de Nederlands Gereformeerde/Christelijk Gereformeerde Gemeente .</w:t>
      </w:r>
    </w:p>
    <w:p w:rsidR="005B3E21" w:rsidRPr="00600995" w:rsidRDefault="006D19BF" w:rsidP="007B67D5">
      <w:pPr>
        <w:rPr>
          <w:rFonts w:asciiTheme="minorHAnsi" w:hAnsiTheme="minorHAnsi"/>
          <w:b/>
          <w:i/>
        </w:rPr>
      </w:pPr>
      <w:r w:rsidRPr="00600995">
        <w:rPr>
          <w:rFonts w:asciiTheme="minorHAnsi" w:hAnsiTheme="minorHAnsi"/>
          <w:b/>
          <w:i/>
        </w:rPr>
        <w:t>Diaconale Opvang Almere DOA (PGA)</w:t>
      </w:r>
    </w:p>
    <w:p w:rsidR="006D19BF" w:rsidRPr="00600995" w:rsidRDefault="006D19BF" w:rsidP="007B67D5">
      <w:pPr>
        <w:rPr>
          <w:rFonts w:asciiTheme="minorHAnsi" w:hAnsiTheme="minorHAnsi"/>
        </w:rPr>
      </w:pPr>
      <w:r w:rsidRPr="00600995">
        <w:rPr>
          <w:rFonts w:asciiTheme="minorHAnsi" w:hAnsiTheme="minorHAnsi"/>
        </w:rPr>
        <w:t xml:space="preserve">Gezinnen die hun huis kwijtraken door financiële problemen zonder een overwegende andersoortige problematiek </w:t>
      </w:r>
      <w:r w:rsidR="00BA54BC" w:rsidRPr="00600995">
        <w:rPr>
          <w:rFonts w:asciiTheme="minorHAnsi" w:hAnsiTheme="minorHAnsi"/>
        </w:rPr>
        <w:t>kunnen tijdelijk gebruik maken van huisvesting via de DOA.</w:t>
      </w:r>
    </w:p>
    <w:p w:rsidR="00BA54BC" w:rsidRPr="00600995" w:rsidRDefault="00BA54BC" w:rsidP="007B67D5">
      <w:pPr>
        <w:rPr>
          <w:rFonts w:asciiTheme="minorHAnsi" w:hAnsiTheme="minorHAnsi"/>
        </w:rPr>
      </w:pPr>
      <w:r w:rsidRPr="00600995">
        <w:rPr>
          <w:rFonts w:asciiTheme="minorHAnsi" w:hAnsiTheme="minorHAnsi"/>
        </w:rPr>
        <w:t>De DOA beschikt over een unit voor een groot gezin (maximaal 9 personen), een klein gezin (maximaal 3 personen) en twee kamers voor alleenstaanden.</w:t>
      </w:r>
    </w:p>
    <w:p w:rsidR="002272F5" w:rsidRPr="00600995" w:rsidRDefault="00BA54BC" w:rsidP="002272F5">
      <w:pPr>
        <w:rPr>
          <w:rFonts w:asciiTheme="minorHAnsi" w:hAnsiTheme="minorHAnsi"/>
        </w:rPr>
      </w:pPr>
      <w:r w:rsidRPr="00600995">
        <w:rPr>
          <w:rFonts w:asciiTheme="minorHAnsi" w:hAnsiTheme="minorHAnsi"/>
        </w:rPr>
        <w:t xml:space="preserve">Per jaar </w:t>
      </w:r>
      <w:r w:rsidR="00616646" w:rsidRPr="00600995">
        <w:rPr>
          <w:rFonts w:asciiTheme="minorHAnsi" w:hAnsiTheme="minorHAnsi"/>
        </w:rPr>
        <w:t>streven we naar</w:t>
      </w:r>
      <w:r w:rsidRPr="00600995">
        <w:rPr>
          <w:rFonts w:asciiTheme="minorHAnsi" w:hAnsiTheme="minorHAnsi"/>
        </w:rPr>
        <w:t xml:space="preserve"> uitstroom en instroom</w:t>
      </w:r>
      <w:r w:rsidR="00616646" w:rsidRPr="00600995">
        <w:rPr>
          <w:rFonts w:asciiTheme="minorHAnsi" w:hAnsiTheme="minorHAnsi"/>
        </w:rPr>
        <w:t>. Uitstroom volgt pas als er zelfstandige huisvesting gevonden is of een andere passende oplossing.</w:t>
      </w:r>
      <w:r w:rsidR="002272F5" w:rsidRPr="00600995">
        <w:rPr>
          <w:rFonts w:asciiTheme="minorHAnsi" w:hAnsiTheme="minorHAnsi"/>
        </w:rPr>
        <w:t xml:space="preserve"> </w:t>
      </w:r>
    </w:p>
    <w:p w:rsidR="00616646" w:rsidRPr="00600995" w:rsidRDefault="00136772" w:rsidP="00616646">
      <w:pPr>
        <w:pStyle w:val="Kop1"/>
        <w:rPr>
          <w:rFonts w:asciiTheme="minorHAnsi" w:hAnsiTheme="minorHAnsi"/>
        </w:rPr>
      </w:pPr>
      <w:bookmarkStart w:id="7" w:name="_Toc458782857"/>
      <w:r w:rsidRPr="00600995">
        <w:rPr>
          <w:rFonts w:asciiTheme="minorHAnsi" w:hAnsiTheme="minorHAnsi"/>
        </w:rPr>
        <w:t>Naar een nog effectiever aanbod</w:t>
      </w:r>
      <w:bookmarkEnd w:id="7"/>
    </w:p>
    <w:p w:rsidR="00E0717B" w:rsidRPr="00600995" w:rsidRDefault="00E0717B" w:rsidP="00E0717B">
      <w:pPr>
        <w:rPr>
          <w:rFonts w:asciiTheme="minorHAnsi" w:hAnsiTheme="minorHAnsi"/>
        </w:rPr>
      </w:pPr>
      <w:r w:rsidRPr="00600995">
        <w:rPr>
          <w:rFonts w:asciiTheme="minorHAnsi" w:hAnsiTheme="minorHAnsi"/>
        </w:rPr>
        <w:t xml:space="preserve">Hoe succesvol en effectief de huidige projecten ook zijn en hoe goed de samenwerking ook is: er </w:t>
      </w:r>
      <w:r>
        <w:rPr>
          <w:rFonts w:asciiTheme="minorHAnsi" w:hAnsiTheme="minorHAnsi"/>
        </w:rPr>
        <w:t>is nog veel ruimte voor verdere ontwikkelingen zoals:</w:t>
      </w:r>
    </w:p>
    <w:p w:rsidR="00E0717B" w:rsidRPr="00600995" w:rsidRDefault="00E0717B" w:rsidP="00E0717B">
      <w:pPr>
        <w:pStyle w:val="Lijstalinea"/>
        <w:numPr>
          <w:ilvl w:val="0"/>
          <w:numId w:val="1"/>
        </w:numPr>
        <w:rPr>
          <w:rFonts w:asciiTheme="minorHAnsi" w:hAnsiTheme="minorHAnsi"/>
          <w:b/>
          <w:i/>
        </w:rPr>
      </w:pPr>
      <w:r w:rsidRPr="00600995">
        <w:rPr>
          <w:rFonts w:asciiTheme="minorHAnsi" w:hAnsiTheme="minorHAnsi"/>
          <w:b/>
          <w:i/>
        </w:rPr>
        <w:lastRenderedPageBreak/>
        <w:t>Integratie van de projecten onder 1 dak</w:t>
      </w:r>
    </w:p>
    <w:p w:rsidR="00E0717B" w:rsidRPr="00600995" w:rsidRDefault="00E0717B" w:rsidP="00E0717B">
      <w:pPr>
        <w:pStyle w:val="Lijstalinea"/>
        <w:numPr>
          <w:ilvl w:val="0"/>
          <w:numId w:val="1"/>
        </w:numPr>
        <w:rPr>
          <w:rFonts w:asciiTheme="minorHAnsi" w:hAnsiTheme="minorHAnsi"/>
          <w:b/>
          <w:i/>
        </w:rPr>
      </w:pPr>
      <w:r w:rsidRPr="00600995">
        <w:rPr>
          <w:rFonts w:asciiTheme="minorHAnsi" w:hAnsiTheme="minorHAnsi"/>
          <w:b/>
          <w:i/>
        </w:rPr>
        <w:t>Verbreding van de doelgroep om meer aan preventie te kunnen doen</w:t>
      </w:r>
    </w:p>
    <w:p w:rsidR="00E0717B" w:rsidRPr="00600995" w:rsidRDefault="00E0717B" w:rsidP="00E0717B">
      <w:pPr>
        <w:pStyle w:val="Lijstalinea"/>
        <w:numPr>
          <w:ilvl w:val="0"/>
          <w:numId w:val="1"/>
        </w:numPr>
        <w:rPr>
          <w:rFonts w:asciiTheme="minorHAnsi" w:hAnsiTheme="minorHAnsi"/>
          <w:b/>
          <w:i/>
        </w:rPr>
      </w:pPr>
      <w:r w:rsidRPr="00600995">
        <w:rPr>
          <w:rFonts w:asciiTheme="minorHAnsi" w:hAnsiTheme="minorHAnsi"/>
          <w:b/>
          <w:i/>
        </w:rPr>
        <w:t>Meer financiële prikkels voor de klant</w:t>
      </w:r>
    </w:p>
    <w:p w:rsidR="00E0717B" w:rsidRPr="00600995" w:rsidRDefault="00E0717B" w:rsidP="00E0717B">
      <w:pPr>
        <w:pStyle w:val="Lijstalinea"/>
        <w:numPr>
          <w:ilvl w:val="0"/>
          <w:numId w:val="1"/>
        </w:numPr>
        <w:rPr>
          <w:rFonts w:asciiTheme="minorHAnsi" w:hAnsiTheme="minorHAnsi"/>
          <w:b/>
          <w:i/>
        </w:rPr>
      </w:pPr>
      <w:r w:rsidRPr="00600995">
        <w:rPr>
          <w:rFonts w:asciiTheme="minorHAnsi" w:hAnsiTheme="minorHAnsi"/>
          <w:b/>
          <w:i/>
        </w:rPr>
        <w:t>Grotere participatie van de klant bij de projecten</w:t>
      </w:r>
    </w:p>
    <w:p w:rsidR="00E0717B" w:rsidRPr="00600995" w:rsidRDefault="00E0717B" w:rsidP="00E0717B">
      <w:pPr>
        <w:pStyle w:val="Lijstalinea"/>
        <w:numPr>
          <w:ilvl w:val="0"/>
          <w:numId w:val="1"/>
        </w:numPr>
        <w:rPr>
          <w:rFonts w:asciiTheme="minorHAnsi" w:hAnsiTheme="minorHAnsi"/>
          <w:b/>
          <w:i/>
        </w:rPr>
      </w:pPr>
      <w:r w:rsidRPr="00600995">
        <w:rPr>
          <w:rFonts w:asciiTheme="minorHAnsi" w:hAnsiTheme="minorHAnsi"/>
          <w:b/>
          <w:i/>
        </w:rPr>
        <w:t>Meer ondersteuning van de klant</w:t>
      </w:r>
    </w:p>
    <w:p w:rsidR="00E0717B" w:rsidRPr="00600995" w:rsidRDefault="00E0717B" w:rsidP="00E0717B">
      <w:pPr>
        <w:pStyle w:val="Lijstalinea"/>
        <w:numPr>
          <w:ilvl w:val="0"/>
          <w:numId w:val="1"/>
        </w:numPr>
        <w:rPr>
          <w:rFonts w:asciiTheme="minorHAnsi" w:hAnsiTheme="minorHAnsi"/>
          <w:b/>
          <w:i/>
        </w:rPr>
      </w:pPr>
      <w:r w:rsidRPr="00600995">
        <w:rPr>
          <w:rFonts w:asciiTheme="minorHAnsi" w:hAnsiTheme="minorHAnsi"/>
          <w:b/>
          <w:i/>
        </w:rPr>
        <w:t>Financiële zelfstandigheid van de projecten</w:t>
      </w:r>
    </w:p>
    <w:p w:rsidR="00E0717B" w:rsidRPr="00600995" w:rsidRDefault="00E0717B" w:rsidP="00E0717B">
      <w:pPr>
        <w:rPr>
          <w:rFonts w:asciiTheme="minorHAnsi" w:hAnsiTheme="minorHAnsi"/>
          <w:b/>
          <w:i/>
        </w:rPr>
      </w:pPr>
    </w:p>
    <w:p w:rsidR="00193665" w:rsidRPr="00600995" w:rsidRDefault="00193665">
      <w:pPr>
        <w:rPr>
          <w:rFonts w:asciiTheme="minorHAnsi" w:hAnsiTheme="minorHAnsi"/>
          <w:b/>
          <w:i/>
        </w:rPr>
      </w:pPr>
    </w:p>
    <w:p w:rsidR="00193665" w:rsidRPr="00600995" w:rsidRDefault="00193665" w:rsidP="00193665">
      <w:pPr>
        <w:pStyle w:val="Kop2"/>
        <w:rPr>
          <w:rFonts w:asciiTheme="minorHAnsi" w:hAnsiTheme="minorHAnsi"/>
        </w:rPr>
      </w:pPr>
      <w:bookmarkStart w:id="8" w:name="_Toc458782858"/>
      <w:r w:rsidRPr="00600995">
        <w:rPr>
          <w:rFonts w:asciiTheme="minorHAnsi" w:hAnsiTheme="minorHAnsi"/>
        </w:rPr>
        <w:t>Integratie van de projecten onder 1 dak</w:t>
      </w:r>
      <w:bookmarkEnd w:id="8"/>
    </w:p>
    <w:p w:rsidR="00193665" w:rsidRPr="00600995" w:rsidRDefault="00193665" w:rsidP="00193665">
      <w:pPr>
        <w:rPr>
          <w:rFonts w:asciiTheme="minorHAnsi" w:hAnsiTheme="minorHAnsi"/>
        </w:rPr>
      </w:pPr>
    </w:p>
    <w:p w:rsidR="00193665" w:rsidRPr="00600995" w:rsidRDefault="00193665" w:rsidP="00193665">
      <w:pPr>
        <w:rPr>
          <w:rFonts w:asciiTheme="minorHAnsi" w:hAnsiTheme="minorHAnsi"/>
        </w:rPr>
      </w:pPr>
      <w:r w:rsidRPr="00600995">
        <w:rPr>
          <w:rFonts w:asciiTheme="minorHAnsi" w:hAnsiTheme="minorHAnsi"/>
        </w:rPr>
        <w:t>Alle projecten zijn feitelijk bedoeld voor dezelfde doelgroep</w:t>
      </w:r>
      <w:r w:rsidR="003B0A3B" w:rsidRPr="00600995">
        <w:rPr>
          <w:rFonts w:asciiTheme="minorHAnsi" w:hAnsiTheme="minorHAnsi"/>
        </w:rPr>
        <w:t>, de minima in Almere</w:t>
      </w:r>
      <w:r w:rsidRPr="00600995">
        <w:rPr>
          <w:rFonts w:asciiTheme="minorHAnsi" w:hAnsiTheme="minorHAnsi"/>
        </w:rPr>
        <w:t xml:space="preserve">. Zowel voor die doelgroep als voor het afstemmen van het aanbod en de te nemen acties is het handig om de </w:t>
      </w:r>
      <w:r w:rsidR="00431519" w:rsidRPr="00600995">
        <w:rPr>
          <w:rFonts w:asciiTheme="minorHAnsi" w:hAnsiTheme="minorHAnsi"/>
        </w:rPr>
        <w:t>projecten</w:t>
      </w:r>
      <w:r w:rsidRPr="00600995">
        <w:rPr>
          <w:rFonts w:asciiTheme="minorHAnsi" w:hAnsiTheme="minorHAnsi"/>
        </w:rPr>
        <w:t xml:space="preserve"> zoveel mogelijk te concentreren. Gezamenlijke registratie en het leveren van maatwerk door 1 plan en 1 aanpak lukt alleen als de lijnen kort en duidelijk zijn. Ook is het eenvoudiger om binnen 1 systeem klanten te stimuleren tot acti</w:t>
      </w:r>
      <w:r w:rsidR="000F45E3" w:rsidRPr="00600995">
        <w:rPr>
          <w:rFonts w:asciiTheme="minorHAnsi" w:hAnsiTheme="minorHAnsi"/>
        </w:rPr>
        <w:t>ev</w:t>
      </w:r>
      <w:r w:rsidRPr="00600995">
        <w:rPr>
          <w:rFonts w:asciiTheme="minorHAnsi" w:hAnsiTheme="minorHAnsi"/>
        </w:rPr>
        <w:t>e</w:t>
      </w:r>
      <w:r w:rsidR="000F45E3" w:rsidRPr="00600995">
        <w:rPr>
          <w:rFonts w:asciiTheme="minorHAnsi" w:hAnsiTheme="minorHAnsi"/>
        </w:rPr>
        <w:t xml:space="preserve"> deelname aan </w:t>
      </w:r>
      <w:r w:rsidRPr="00600995">
        <w:rPr>
          <w:rFonts w:asciiTheme="minorHAnsi" w:hAnsiTheme="minorHAnsi"/>
        </w:rPr>
        <w:t>en te volgen tijden</w:t>
      </w:r>
      <w:r w:rsidR="000B49BC" w:rsidRPr="00600995">
        <w:rPr>
          <w:rFonts w:asciiTheme="minorHAnsi" w:hAnsiTheme="minorHAnsi"/>
        </w:rPr>
        <w:t>s</w:t>
      </w:r>
      <w:r w:rsidRPr="00600995">
        <w:rPr>
          <w:rFonts w:asciiTheme="minorHAnsi" w:hAnsiTheme="minorHAnsi"/>
        </w:rPr>
        <w:t xml:space="preserve"> het hersteltraject</w:t>
      </w:r>
    </w:p>
    <w:p w:rsidR="00193665" w:rsidRPr="00600995" w:rsidRDefault="00193665" w:rsidP="00193665">
      <w:pPr>
        <w:pStyle w:val="Kop2"/>
        <w:rPr>
          <w:rFonts w:asciiTheme="minorHAnsi" w:hAnsiTheme="minorHAnsi"/>
        </w:rPr>
      </w:pPr>
      <w:bookmarkStart w:id="9" w:name="_Toc458782859"/>
      <w:r w:rsidRPr="00600995">
        <w:rPr>
          <w:rFonts w:asciiTheme="minorHAnsi" w:hAnsiTheme="minorHAnsi"/>
        </w:rPr>
        <w:t>Verbreding van de doelgroep om meer aan preventie te kunnen doen</w:t>
      </w:r>
      <w:bookmarkEnd w:id="9"/>
    </w:p>
    <w:p w:rsidR="00193665" w:rsidRPr="00600995" w:rsidRDefault="00193665" w:rsidP="00193665">
      <w:pPr>
        <w:rPr>
          <w:rFonts w:asciiTheme="minorHAnsi" w:hAnsiTheme="minorHAnsi"/>
        </w:rPr>
      </w:pPr>
      <w:r w:rsidRPr="00600995">
        <w:rPr>
          <w:rFonts w:asciiTheme="minorHAnsi" w:hAnsiTheme="minorHAnsi"/>
        </w:rPr>
        <w:t>De gebruikers van alle projecten bev</w:t>
      </w:r>
      <w:r w:rsidR="00C85C5E" w:rsidRPr="00600995">
        <w:rPr>
          <w:rFonts w:asciiTheme="minorHAnsi" w:hAnsiTheme="minorHAnsi"/>
        </w:rPr>
        <w:t>inden zich in een acute overlev</w:t>
      </w:r>
      <w:r w:rsidRPr="00600995">
        <w:rPr>
          <w:rFonts w:asciiTheme="minorHAnsi" w:hAnsiTheme="minorHAnsi"/>
        </w:rPr>
        <w:t>ingsfase. Feitelijk gaat het om de 10% allerarmsten</w:t>
      </w:r>
      <w:r w:rsidR="00C85C5E" w:rsidRPr="00600995">
        <w:rPr>
          <w:rFonts w:asciiTheme="minorHAnsi" w:hAnsiTheme="minorHAnsi"/>
        </w:rPr>
        <w:t xml:space="preserve"> van de minima in Almere. Uit wetenschappelijk onderzoek blijkt dat gedragsverandering en motivatie in een onstabiele en </w:t>
      </w:r>
      <w:r w:rsidR="00431519" w:rsidRPr="00600995">
        <w:rPr>
          <w:rFonts w:asciiTheme="minorHAnsi" w:hAnsiTheme="minorHAnsi"/>
        </w:rPr>
        <w:t>onzekere</w:t>
      </w:r>
      <w:r w:rsidR="00C85C5E" w:rsidRPr="00600995">
        <w:rPr>
          <w:rFonts w:asciiTheme="minorHAnsi" w:hAnsiTheme="minorHAnsi"/>
        </w:rPr>
        <w:t xml:space="preserve"> levensfase een veel lagere prioriteit hebben dan de drang om te overleven. </w:t>
      </w:r>
    </w:p>
    <w:p w:rsidR="00C85C5E" w:rsidRPr="00600995" w:rsidRDefault="00C85C5E" w:rsidP="00193665">
      <w:pPr>
        <w:rPr>
          <w:rFonts w:asciiTheme="minorHAnsi" w:hAnsiTheme="minorHAnsi"/>
        </w:rPr>
      </w:pPr>
      <w:r w:rsidRPr="00600995">
        <w:rPr>
          <w:rFonts w:asciiTheme="minorHAnsi" w:hAnsiTheme="minorHAnsi"/>
        </w:rPr>
        <w:t>Te vaak raken klanten na een kortdurende interventie buiten beeld. Bouwen zou kunnen in de fase voordat de allerhoogste nood aan de man/vrouw is of nadat die fase succesvol is afgesloten. Het eerste zal tot een kleiner beroep op het vangnet leiden en het tweede tot een duurzame en succesvollere participatie in de samenleving.</w:t>
      </w:r>
    </w:p>
    <w:p w:rsidR="00C85C5E" w:rsidRPr="00600995" w:rsidRDefault="00C85C5E" w:rsidP="00193665">
      <w:pPr>
        <w:rPr>
          <w:rFonts w:asciiTheme="minorHAnsi" w:hAnsiTheme="minorHAnsi"/>
        </w:rPr>
      </w:pPr>
      <w:r w:rsidRPr="00600995">
        <w:rPr>
          <w:rFonts w:asciiTheme="minorHAnsi" w:hAnsiTheme="minorHAnsi"/>
        </w:rPr>
        <w:t xml:space="preserve">Daarom willen we graag ook met de andere 90 % van de minima in contact komen. Om erger te voorkomen en ze te wapenen tegen </w:t>
      </w:r>
      <w:r w:rsidR="00431519" w:rsidRPr="00600995">
        <w:rPr>
          <w:rFonts w:asciiTheme="minorHAnsi" w:hAnsiTheme="minorHAnsi"/>
        </w:rPr>
        <w:t>afglijden</w:t>
      </w:r>
      <w:r w:rsidRPr="00600995">
        <w:rPr>
          <w:rFonts w:asciiTheme="minorHAnsi" w:hAnsiTheme="minorHAnsi"/>
        </w:rPr>
        <w:t>.</w:t>
      </w:r>
    </w:p>
    <w:p w:rsidR="00C85C5E" w:rsidRPr="00760974" w:rsidRDefault="00C85C5E" w:rsidP="00C85C5E">
      <w:pPr>
        <w:pStyle w:val="Kop2"/>
        <w:rPr>
          <w:rFonts w:asciiTheme="minorHAnsi" w:hAnsiTheme="minorHAnsi"/>
        </w:rPr>
      </w:pPr>
      <w:bookmarkStart w:id="10" w:name="_Toc458782860"/>
      <w:r w:rsidRPr="00760974">
        <w:rPr>
          <w:rFonts w:asciiTheme="minorHAnsi" w:hAnsiTheme="minorHAnsi"/>
        </w:rPr>
        <w:t>Meer financiële prikkels voor de klant</w:t>
      </w:r>
      <w:bookmarkEnd w:id="10"/>
    </w:p>
    <w:p w:rsidR="00C85C5E" w:rsidRPr="00600995" w:rsidRDefault="00C85C5E" w:rsidP="00C85C5E">
      <w:pPr>
        <w:rPr>
          <w:rFonts w:asciiTheme="minorHAnsi" w:hAnsiTheme="minorHAnsi"/>
        </w:rPr>
      </w:pPr>
      <w:r w:rsidRPr="00600995">
        <w:rPr>
          <w:rFonts w:asciiTheme="minorHAnsi" w:hAnsiTheme="minorHAnsi"/>
        </w:rPr>
        <w:t xml:space="preserve">Tot nu toe werkt alleen de </w:t>
      </w:r>
      <w:r w:rsidR="00172635" w:rsidRPr="00600995">
        <w:rPr>
          <w:rFonts w:asciiTheme="minorHAnsi" w:hAnsiTheme="minorHAnsi"/>
        </w:rPr>
        <w:t>VLA</w:t>
      </w:r>
      <w:r w:rsidR="006C7CF3" w:rsidRPr="00600995">
        <w:rPr>
          <w:rFonts w:asciiTheme="minorHAnsi" w:hAnsiTheme="minorHAnsi"/>
        </w:rPr>
        <w:t>-</w:t>
      </w:r>
      <w:r w:rsidRPr="00600995">
        <w:rPr>
          <w:rFonts w:asciiTheme="minorHAnsi" w:hAnsiTheme="minorHAnsi"/>
        </w:rPr>
        <w:t>supermarkt met een budget</w:t>
      </w:r>
      <w:r w:rsidR="00CE5FB1" w:rsidRPr="00600995">
        <w:rPr>
          <w:rFonts w:asciiTheme="minorHAnsi" w:hAnsiTheme="minorHAnsi"/>
        </w:rPr>
        <w:t>. Dat levert naast prijsbewustheid ook regie voor de klant en keuzebewustheid op.</w:t>
      </w:r>
    </w:p>
    <w:p w:rsidR="00CE5FB1" w:rsidRPr="00600995" w:rsidRDefault="00CE5FB1" w:rsidP="00C85C5E">
      <w:pPr>
        <w:rPr>
          <w:rFonts w:asciiTheme="minorHAnsi" w:hAnsiTheme="minorHAnsi"/>
        </w:rPr>
      </w:pPr>
      <w:r w:rsidRPr="00600995">
        <w:rPr>
          <w:rFonts w:asciiTheme="minorHAnsi" w:hAnsiTheme="minorHAnsi"/>
        </w:rPr>
        <w:t>In alle andere projecten wordt met gratis goederen en diensten gewerkt.</w:t>
      </w:r>
    </w:p>
    <w:p w:rsidR="00CE5FB1" w:rsidRPr="00600995" w:rsidRDefault="00CE5FB1" w:rsidP="00C85C5E">
      <w:pPr>
        <w:rPr>
          <w:rFonts w:asciiTheme="minorHAnsi" w:hAnsiTheme="minorHAnsi"/>
        </w:rPr>
      </w:pPr>
      <w:r w:rsidRPr="00600995">
        <w:rPr>
          <w:rFonts w:asciiTheme="minorHAnsi" w:hAnsiTheme="minorHAnsi"/>
        </w:rPr>
        <w:t xml:space="preserve">In </w:t>
      </w:r>
      <w:r w:rsidR="006C7CF3" w:rsidRPr="00600995">
        <w:rPr>
          <w:rFonts w:asciiTheme="minorHAnsi" w:hAnsiTheme="minorHAnsi"/>
        </w:rPr>
        <w:t>de nieuwe opzet</w:t>
      </w:r>
      <w:r w:rsidRPr="00600995">
        <w:rPr>
          <w:rFonts w:asciiTheme="minorHAnsi" w:hAnsiTheme="minorHAnsi"/>
        </w:rPr>
        <w:t xml:space="preserve"> zullen alle goederen en diensten geleverd worden met een budget al dan niet met een eigen bijdrage. Meewerken in een project levert een extra budget of een lagere eigen bijdrage op. Daardoor wordt niet alleen de participatie bevorderd</w:t>
      </w:r>
      <w:r w:rsidR="000B49BC" w:rsidRPr="00600995">
        <w:rPr>
          <w:rFonts w:asciiTheme="minorHAnsi" w:hAnsiTheme="minorHAnsi"/>
        </w:rPr>
        <w:t>,</w:t>
      </w:r>
      <w:r w:rsidRPr="00600995">
        <w:rPr>
          <w:rFonts w:asciiTheme="minorHAnsi" w:hAnsiTheme="minorHAnsi"/>
        </w:rPr>
        <w:t xml:space="preserve"> maar </w:t>
      </w:r>
      <w:r w:rsidR="000B49BC" w:rsidRPr="00600995">
        <w:rPr>
          <w:rFonts w:asciiTheme="minorHAnsi" w:hAnsiTheme="minorHAnsi"/>
        </w:rPr>
        <w:t xml:space="preserve">wordt ook duidelijk dat inzet </w:t>
      </w:r>
      <w:r w:rsidRPr="00600995">
        <w:rPr>
          <w:rFonts w:asciiTheme="minorHAnsi" w:hAnsiTheme="minorHAnsi"/>
        </w:rPr>
        <w:t>van de eigen mogelijkheden en vaardigheden voordeel oplevert.</w:t>
      </w:r>
    </w:p>
    <w:p w:rsidR="00CE5FB1" w:rsidRPr="00600995" w:rsidRDefault="00CE5FB1" w:rsidP="00CE5FB1">
      <w:pPr>
        <w:pStyle w:val="Kop2"/>
        <w:rPr>
          <w:rFonts w:asciiTheme="minorHAnsi" w:hAnsiTheme="minorHAnsi"/>
        </w:rPr>
      </w:pPr>
      <w:bookmarkStart w:id="11" w:name="_Toc458782861"/>
      <w:r w:rsidRPr="00600995">
        <w:rPr>
          <w:rFonts w:asciiTheme="minorHAnsi" w:hAnsiTheme="minorHAnsi"/>
        </w:rPr>
        <w:lastRenderedPageBreak/>
        <w:t>Grotere participatie van de klant bij de projecten</w:t>
      </w:r>
      <w:bookmarkEnd w:id="11"/>
    </w:p>
    <w:p w:rsidR="00CE5FB1" w:rsidRPr="00600995" w:rsidRDefault="00CE5FB1" w:rsidP="00CE5FB1">
      <w:pPr>
        <w:rPr>
          <w:rFonts w:asciiTheme="minorHAnsi" w:hAnsiTheme="minorHAnsi"/>
        </w:rPr>
      </w:pPr>
      <w:r w:rsidRPr="00600995">
        <w:rPr>
          <w:rFonts w:asciiTheme="minorHAnsi" w:hAnsiTheme="minorHAnsi"/>
        </w:rPr>
        <w:t>Tot nu wordt in de projecten gewerkt met ongeveer 1000 vrijwilligers, die voor 99 % geen gebruik maken van het aanbod. Een indrukwekkend aantal waar we heel trots op zijn.</w:t>
      </w:r>
    </w:p>
    <w:p w:rsidR="00CE5FB1" w:rsidRPr="00600995" w:rsidRDefault="00CE5FB1" w:rsidP="00CE5FB1">
      <w:pPr>
        <w:rPr>
          <w:rFonts w:asciiTheme="minorHAnsi" w:hAnsiTheme="minorHAnsi"/>
        </w:rPr>
      </w:pPr>
      <w:r w:rsidRPr="00600995">
        <w:rPr>
          <w:rFonts w:asciiTheme="minorHAnsi" w:hAnsiTheme="minorHAnsi"/>
        </w:rPr>
        <w:t xml:space="preserve">Klanten participeren nauwelijks in de projecten. Alleen bij de </w:t>
      </w:r>
      <w:r w:rsidR="000B49BC" w:rsidRPr="00600995">
        <w:rPr>
          <w:rFonts w:asciiTheme="minorHAnsi" w:hAnsiTheme="minorHAnsi"/>
        </w:rPr>
        <w:t>V</w:t>
      </w:r>
      <w:r w:rsidRPr="00600995">
        <w:rPr>
          <w:rFonts w:asciiTheme="minorHAnsi" w:hAnsiTheme="minorHAnsi"/>
        </w:rPr>
        <w:t xml:space="preserve">oedseltuin en de </w:t>
      </w:r>
      <w:r w:rsidR="000B49BC" w:rsidRPr="00600995">
        <w:rPr>
          <w:rFonts w:asciiTheme="minorHAnsi" w:hAnsiTheme="minorHAnsi"/>
        </w:rPr>
        <w:t>S</w:t>
      </w:r>
      <w:r w:rsidRPr="00600995">
        <w:rPr>
          <w:rFonts w:asciiTheme="minorHAnsi" w:hAnsiTheme="minorHAnsi"/>
        </w:rPr>
        <w:t xml:space="preserve">upermarktacties van </w:t>
      </w:r>
      <w:r w:rsidR="00172635" w:rsidRPr="00600995">
        <w:rPr>
          <w:rFonts w:asciiTheme="minorHAnsi" w:hAnsiTheme="minorHAnsi"/>
        </w:rPr>
        <w:t>VLA</w:t>
      </w:r>
      <w:r w:rsidRPr="00600995">
        <w:rPr>
          <w:rFonts w:asciiTheme="minorHAnsi" w:hAnsiTheme="minorHAnsi"/>
        </w:rPr>
        <w:t>.</w:t>
      </w:r>
    </w:p>
    <w:p w:rsidR="00CE5FB1" w:rsidRPr="00600995" w:rsidRDefault="00CE5FB1" w:rsidP="00CE5FB1">
      <w:pPr>
        <w:rPr>
          <w:rFonts w:asciiTheme="minorHAnsi" w:hAnsiTheme="minorHAnsi"/>
        </w:rPr>
      </w:pPr>
      <w:r w:rsidRPr="00600995">
        <w:rPr>
          <w:rFonts w:asciiTheme="minorHAnsi" w:hAnsiTheme="minorHAnsi"/>
        </w:rPr>
        <w:t>W</w:t>
      </w:r>
      <w:r w:rsidR="006C7CF3" w:rsidRPr="00600995">
        <w:rPr>
          <w:rFonts w:asciiTheme="minorHAnsi" w:hAnsiTheme="minorHAnsi"/>
        </w:rPr>
        <w:t>e willen graag dat dat verandert</w:t>
      </w:r>
      <w:r w:rsidRPr="00600995">
        <w:rPr>
          <w:rFonts w:asciiTheme="minorHAnsi" w:hAnsiTheme="minorHAnsi"/>
        </w:rPr>
        <w:t xml:space="preserve">. Daarom is het plan om in alle projecten ook </w:t>
      </w:r>
      <w:r w:rsidR="006C7CF3" w:rsidRPr="00600995">
        <w:rPr>
          <w:rFonts w:asciiTheme="minorHAnsi" w:hAnsiTheme="minorHAnsi"/>
        </w:rPr>
        <w:t>cliënten mensen uit de doelgroep</w:t>
      </w:r>
      <w:r w:rsidRPr="00600995">
        <w:rPr>
          <w:rFonts w:asciiTheme="minorHAnsi" w:hAnsiTheme="minorHAnsi"/>
        </w:rPr>
        <w:t xml:space="preserve"> in te zetten</w:t>
      </w:r>
      <w:r w:rsidR="006460CA" w:rsidRPr="00600995">
        <w:rPr>
          <w:rFonts w:asciiTheme="minorHAnsi" w:hAnsiTheme="minorHAnsi"/>
        </w:rPr>
        <w:t xml:space="preserve"> voor het verwezenlijken daarvan. Dat zal gestimuleerd worden door extra korting en een verhoging van het standaardbudget. Immers zoals al eerder vastgesteld is een zinvolle dagbesteding voorwaarde voor een gestage klim op de maatschappelijke ladder en een blijvende bijdrage aan de samenleving als betaald werk (nog) niet bereikbaar is.</w:t>
      </w:r>
    </w:p>
    <w:p w:rsidR="006460CA" w:rsidRPr="00600995" w:rsidRDefault="006460CA" w:rsidP="006460CA">
      <w:pPr>
        <w:pStyle w:val="Kop2"/>
        <w:rPr>
          <w:rFonts w:asciiTheme="minorHAnsi" w:hAnsiTheme="minorHAnsi"/>
        </w:rPr>
      </w:pPr>
      <w:bookmarkStart w:id="12" w:name="_Toc458782862"/>
      <w:r w:rsidRPr="00600995">
        <w:rPr>
          <w:rFonts w:asciiTheme="minorHAnsi" w:hAnsiTheme="minorHAnsi"/>
        </w:rPr>
        <w:t>Meer ondersteuning van de klant</w:t>
      </w:r>
      <w:bookmarkEnd w:id="12"/>
    </w:p>
    <w:p w:rsidR="006460CA" w:rsidRPr="00600995" w:rsidRDefault="006460CA" w:rsidP="006460CA">
      <w:pPr>
        <w:rPr>
          <w:rFonts w:asciiTheme="minorHAnsi" w:hAnsiTheme="minorHAnsi"/>
        </w:rPr>
      </w:pPr>
      <w:r w:rsidRPr="00600995">
        <w:rPr>
          <w:rFonts w:asciiTheme="minorHAnsi" w:hAnsiTheme="minorHAnsi"/>
        </w:rPr>
        <w:t xml:space="preserve">Om </w:t>
      </w:r>
      <w:r w:rsidR="000B1A80" w:rsidRPr="00600995">
        <w:rPr>
          <w:rFonts w:asciiTheme="minorHAnsi" w:hAnsiTheme="minorHAnsi"/>
        </w:rPr>
        <w:t xml:space="preserve">binnen het wettelijk vangnet te passen moeten mensen voldoen aan een aantal basisvoorwaarden. Het moet duidelijk zijn waar ze wonen of verblijven en er moet een vorm van inkomen zijn. </w:t>
      </w:r>
    </w:p>
    <w:p w:rsidR="000B1A80" w:rsidRPr="00600995" w:rsidRDefault="000B1A80" w:rsidP="006460CA">
      <w:pPr>
        <w:rPr>
          <w:rFonts w:asciiTheme="minorHAnsi" w:hAnsiTheme="minorHAnsi"/>
        </w:rPr>
      </w:pPr>
      <w:r w:rsidRPr="00600995">
        <w:rPr>
          <w:rFonts w:asciiTheme="minorHAnsi" w:hAnsiTheme="minorHAnsi"/>
        </w:rPr>
        <w:t xml:space="preserve">Mensen die dat ontberen zijn grofweg in te delen in drie categorieën: de vechters, de </w:t>
      </w:r>
      <w:proofErr w:type="spellStart"/>
      <w:r w:rsidRPr="00600995">
        <w:rPr>
          <w:rFonts w:asciiTheme="minorHAnsi" w:hAnsiTheme="minorHAnsi"/>
        </w:rPr>
        <w:t>bevriezers</w:t>
      </w:r>
      <w:proofErr w:type="spellEnd"/>
      <w:r w:rsidRPr="00600995">
        <w:rPr>
          <w:rFonts w:asciiTheme="minorHAnsi" w:hAnsiTheme="minorHAnsi"/>
        </w:rPr>
        <w:t xml:space="preserve"> en de vluchters.</w:t>
      </w:r>
    </w:p>
    <w:p w:rsidR="00234115" w:rsidRPr="00600995" w:rsidRDefault="000B1A80" w:rsidP="006460CA">
      <w:pPr>
        <w:rPr>
          <w:rFonts w:asciiTheme="minorHAnsi" w:hAnsiTheme="minorHAnsi"/>
        </w:rPr>
      </w:pPr>
      <w:r w:rsidRPr="00600995">
        <w:rPr>
          <w:rFonts w:asciiTheme="minorHAnsi" w:hAnsiTheme="minorHAnsi"/>
        </w:rPr>
        <w:t>Vechters lope</w:t>
      </w:r>
      <w:r w:rsidR="00234115" w:rsidRPr="00600995">
        <w:rPr>
          <w:rFonts w:asciiTheme="minorHAnsi" w:hAnsiTheme="minorHAnsi"/>
        </w:rPr>
        <w:t xml:space="preserve">n vaak vast in de bureaucratie. </w:t>
      </w:r>
      <w:proofErr w:type="spellStart"/>
      <w:r w:rsidR="00234115" w:rsidRPr="00600995">
        <w:rPr>
          <w:rFonts w:asciiTheme="minorHAnsi" w:hAnsiTheme="minorHAnsi"/>
        </w:rPr>
        <w:t>Bevriezers</w:t>
      </w:r>
      <w:proofErr w:type="spellEnd"/>
      <w:r w:rsidR="00234115" w:rsidRPr="00600995">
        <w:rPr>
          <w:rFonts w:asciiTheme="minorHAnsi" w:hAnsiTheme="minorHAnsi"/>
        </w:rPr>
        <w:t xml:space="preserve"> zijn zodanig lamgeslagen dat ze niet in staat zijn iets te regelen of aan te pakken. Vluchters ontkennen hun situatie en zijn vaak ook binnen de projecten onbereikbaar.</w:t>
      </w:r>
    </w:p>
    <w:p w:rsidR="00234115" w:rsidRPr="00600995" w:rsidRDefault="00234115" w:rsidP="006460CA">
      <w:pPr>
        <w:rPr>
          <w:rFonts w:asciiTheme="minorHAnsi" w:hAnsiTheme="minorHAnsi"/>
        </w:rPr>
      </w:pPr>
      <w:r w:rsidRPr="00600995">
        <w:rPr>
          <w:rFonts w:asciiTheme="minorHAnsi" w:hAnsiTheme="minorHAnsi"/>
        </w:rPr>
        <w:t xml:space="preserve">Wetenschappelijk onderzoek heeft aangetoond dat vaardigheden </w:t>
      </w:r>
      <w:r w:rsidR="00C03AD7" w:rsidRPr="00600995">
        <w:rPr>
          <w:rFonts w:asciiTheme="minorHAnsi" w:hAnsiTheme="minorHAnsi"/>
        </w:rPr>
        <w:t>zoals</w:t>
      </w:r>
      <w:r w:rsidRPr="00600995">
        <w:rPr>
          <w:rFonts w:asciiTheme="minorHAnsi" w:hAnsiTheme="minorHAnsi"/>
        </w:rPr>
        <w:t xml:space="preserve"> planning en overzicht slinken naarmate de persoonlijke omstandigheden nijpender worden.</w:t>
      </w:r>
    </w:p>
    <w:p w:rsidR="00234115" w:rsidRPr="00600995" w:rsidRDefault="00234115" w:rsidP="006460CA">
      <w:pPr>
        <w:rPr>
          <w:rFonts w:asciiTheme="minorHAnsi" w:hAnsiTheme="minorHAnsi"/>
        </w:rPr>
      </w:pPr>
      <w:r w:rsidRPr="00600995">
        <w:rPr>
          <w:rFonts w:asciiTheme="minorHAnsi" w:hAnsiTheme="minorHAnsi"/>
        </w:rPr>
        <w:t>Daarom willen we graag met een interventieteam starten voor de eerste twee genoemde groepen. In de praktijk blijkt dat hun situatie schrijnender wordt en een langere periode in beslag neemt als het regelen van een woon/postadres en het verwerven van inkomen en het krijgen van toeslagen niet wil vlotten.</w:t>
      </w:r>
    </w:p>
    <w:p w:rsidR="00234115" w:rsidRPr="00600995" w:rsidRDefault="00234115" w:rsidP="006460CA">
      <w:pPr>
        <w:rPr>
          <w:rFonts w:asciiTheme="minorHAnsi" w:hAnsiTheme="minorHAnsi"/>
        </w:rPr>
      </w:pPr>
      <w:r w:rsidRPr="00600995">
        <w:rPr>
          <w:rFonts w:asciiTheme="minorHAnsi" w:hAnsiTheme="minorHAnsi"/>
        </w:rPr>
        <w:t xml:space="preserve">Daarom willen we dat proces bevorderen door mensen </w:t>
      </w:r>
      <w:r w:rsidR="00C03AD7" w:rsidRPr="00600995">
        <w:rPr>
          <w:rFonts w:asciiTheme="minorHAnsi" w:hAnsiTheme="minorHAnsi"/>
        </w:rPr>
        <w:t xml:space="preserve">aan te pakken </w:t>
      </w:r>
      <w:r w:rsidRPr="00600995">
        <w:rPr>
          <w:rFonts w:asciiTheme="minorHAnsi" w:hAnsiTheme="minorHAnsi"/>
        </w:rPr>
        <w:t>en te begeleiden tot het moment waarop aan de basisvoorwaarden van opname in het wettelijk vangnet voldaan is.</w:t>
      </w:r>
    </w:p>
    <w:p w:rsidR="00234115" w:rsidRPr="00600995" w:rsidRDefault="00234115" w:rsidP="006460CA">
      <w:pPr>
        <w:rPr>
          <w:rFonts w:asciiTheme="minorHAnsi" w:hAnsiTheme="minorHAnsi"/>
        </w:rPr>
      </w:pPr>
      <w:r w:rsidRPr="00600995">
        <w:rPr>
          <w:rFonts w:asciiTheme="minorHAnsi" w:hAnsiTheme="minorHAnsi"/>
        </w:rPr>
        <w:t>Dat moet een gezamenlijk team worden</w:t>
      </w:r>
      <w:r w:rsidR="00B34385" w:rsidRPr="00600995">
        <w:rPr>
          <w:rFonts w:asciiTheme="minorHAnsi" w:hAnsiTheme="minorHAnsi"/>
        </w:rPr>
        <w:t>,</w:t>
      </w:r>
      <w:r w:rsidRPr="00600995">
        <w:rPr>
          <w:rFonts w:asciiTheme="minorHAnsi" w:hAnsiTheme="minorHAnsi"/>
        </w:rPr>
        <w:t xml:space="preserve"> waarin alle aspecten van de gezinssituatie aandacht krijgen om zo snel </w:t>
      </w:r>
      <w:r w:rsidR="00B34385" w:rsidRPr="00600995">
        <w:rPr>
          <w:rFonts w:asciiTheme="minorHAnsi" w:hAnsiTheme="minorHAnsi"/>
        </w:rPr>
        <w:t xml:space="preserve">mogelijk tot </w:t>
      </w:r>
      <w:r w:rsidRPr="00600995">
        <w:rPr>
          <w:rFonts w:asciiTheme="minorHAnsi" w:hAnsiTheme="minorHAnsi"/>
        </w:rPr>
        <w:t>herstel</w:t>
      </w:r>
      <w:r w:rsidR="00B34385" w:rsidRPr="00600995">
        <w:rPr>
          <w:rFonts w:asciiTheme="minorHAnsi" w:hAnsiTheme="minorHAnsi"/>
        </w:rPr>
        <w:t xml:space="preserve"> </w:t>
      </w:r>
      <w:r w:rsidR="00265AAB" w:rsidRPr="00600995">
        <w:rPr>
          <w:rFonts w:asciiTheme="minorHAnsi" w:hAnsiTheme="minorHAnsi"/>
        </w:rPr>
        <w:t>van</w:t>
      </w:r>
      <w:r w:rsidRPr="00600995">
        <w:rPr>
          <w:rFonts w:asciiTheme="minorHAnsi" w:hAnsiTheme="minorHAnsi"/>
        </w:rPr>
        <w:t xml:space="preserve"> een gezonde gezinssituatie te veroorzaken.</w:t>
      </w:r>
    </w:p>
    <w:p w:rsidR="00234115" w:rsidRPr="00600995" w:rsidRDefault="00234115" w:rsidP="006460CA">
      <w:pPr>
        <w:rPr>
          <w:rFonts w:asciiTheme="minorHAnsi" w:hAnsiTheme="minorHAnsi"/>
        </w:rPr>
      </w:pPr>
    </w:p>
    <w:p w:rsidR="0019500B" w:rsidRPr="00600995" w:rsidRDefault="0019500B" w:rsidP="0019500B">
      <w:pPr>
        <w:pStyle w:val="Kop2"/>
        <w:rPr>
          <w:rFonts w:asciiTheme="minorHAnsi" w:hAnsiTheme="minorHAnsi"/>
        </w:rPr>
      </w:pPr>
      <w:bookmarkStart w:id="13" w:name="_Toc458782863"/>
      <w:r w:rsidRPr="00600995">
        <w:rPr>
          <w:rFonts w:asciiTheme="minorHAnsi" w:hAnsiTheme="minorHAnsi"/>
        </w:rPr>
        <w:t>Financiële zelfstandigheid van de projecten</w:t>
      </w:r>
      <w:bookmarkEnd w:id="13"/>
    </w:p>
    <w:p w:rsidR="000B1A80" w:rsidRPr="00600995" w:rsidRDefault="0019500B" w:rsidP="006460CA">
      <w:pPr>
        <w:rPr>
          <w:rFonts w:asciiTheme="minorHAnsi" w:hAnsiTheme="minorHAnsi"/>
        </w:rPr>
      </w:pPr>
      <w:r w:rsidRPr="00600995">
        <w:rPr>
          <w:rFonts w:asciiTheme="minorHAnsi" w:hAnsiTheme="minorHAnsi"/>
        </w:rPr>
        <w:t>Alle projecten  zijn afhankelijk van subsidie of externe ondersteuning. Die subsidies en ondersteuning staa</w:t>
      </w:r>
      <w:r w:rsidR="00B34385" w:rsidRPr="00600995">
        <w:rPr>
          <w:rFonts w:asciiTheme="minorHAnsi" w:hAnsiTheme="minorHAnsi"/>
        </w:rPr>
        <w:t>n</w:t>
      </w:r>
      <w:r w:rsidRPr="00600995">
        <w:rPr>
          <w:rFonts w:asciiTheme="minorHAnsi" w:hAnsiTheme="minorHAnsi"/>
        </w:rPr>
        <w:t xml:space="preserve"> al jaren onder druk. Teruglopende inkomsten en bezuinigingen zijn niet van de lucht. Altijd is het voor de projecten vechten om het voortbestaan. Effectiviteit en succes blijken niet doorslaggevend.</w:t>
      </w:r>
    </w:p>
    <w:p w:rsidR="0019500B" w:rsidRPr="00600995" w:rsidRDefault="0019500B" w:rsidP="006460CA">
      <w:pPr>
        <w:rPr>
          <w:rFonts w:asciiTheme="minorHAnsi" w:hAnsiTheme="minorHAnsi"/>
        </w:rPr>
      </w:pPr>
      <w:r w:rsidRPr="00600995">
        <w:rPr>
          <w:rFonts w:asciiTheme="minorHAnsi" w:hAnsiTheme="minorHAnsi"/>
        </w:rPr>
        <w:lastRenderedPageBreak/>
        <w:t>Alle projecten worden tot n</w:t>
      </w:r>
      <w:r w:rsidR="00C03AD7" w:rsidRPr="00600995">
        <w:rPr>
          <w:rFonts w:asciiTheme="minorHAnsi" w:hAnsiTheme="minorHAnsi"/>
        </w:rPr>
        <w:t>u</w:t>
      </w:r>
      <w:r w:rsidRPr="00600995">
        <w:rPr>
          <w:rFonts w:asciiTheme="minorHAnsi" w:hAnsiTheme="minorHAnsi"/>
        </w:rPr>
        <w:t xml:space="preserve"> toe gedragen door de Almeerse samenleving, het bedrijfsleven, de gezamenlijke kerken en de burgerlijke gemeente. En daar zijn we dankbaar voor.</w:t>
      </w:r>
      <w:r w:rsidRPr="00600995">
        <w:rPr>
          <w:rFonts w:asciiTheme="minorHAnsi" w:hAnsiTheme="minorHAnsi"/>
        </w:rPr>
        <w:br/>
      </w:r>
      <w:r w:rsidR="00431519" w:rsidRPr="00600995">
        <w:rPr>
          <w:rFonts w:asciiTheme="minorHAnsi" w:hAnsiTheme="minorHAnsi"/>
        </w:rPr>
        <w:t xml:space="preserve">Toch willen we groeien naar een businessmodel waarin de projecten kunnen draaien zonder externe bijdragen en subsidies. </w:t>
      </w:r>
      <w:r w:rsidRPr="00600995">
        <w:rPr>
          <w:rFonts w:asciiTheme="minorHAnsi" w:hAnsiTheme="minorHAnsi"/>
        </w:rPr>
        <w:t xml:space="preserve">De sleutel daarvoor ligt volgens ons in kostenbesparing door maximale samenwerking, inkoop en management gecombineerd met het laten meebetalen van de meer draagkrachtigen aan de kosten van gratis </w:t>
      </w:r>
      <w:r w:rsidR="00431519" w:rsidRPr="00600995">
        <w:rPr>
          <w:rFonts w:asciiTheme="minorHAnsi" w:hAnsiTheme="minorHAnsi"/>
        </w:rPr>
        <w:t>ondersteuning</w:t>
      </w:r>
      <w:r w:rsidRPr="00600995">
        <w:rPr>
          <w:rFonts w:asciiTheme="minorHAnsi" w:hAnsiTheme="minorHAnsi"/>
        </w:rPr>
        <w:t xml:space="preserve"> en de vaste lasten. </w:t>
      </w:r>
      <w:r w:rsidR="00431519" w:rsidRPr="00600995">
        <w:rPr>
          <w:rFonts w:asciiTheme="minorHAnsi" w:hAnsiTheme="minorHAnsi"/>
        </w:rPr>
        <w:t>Dat moet in onze visie kunnen door het vragen van eigen bijdragen en het openstellen van de projecten aan meer draagkrachtigen tegen betaling.</w:t>
      </w:r>
    </w:p>
    <w:p w:rsidR="00BF3DBC" w:rsidRPr="00600995" w:rsidRDefault="00BF3DBC" w:rsidP="00BF3DBC">
      <w:pPr>
        <w:pStyle w:val="Kop1"/>
        <w:rPr>
          <w:rFonts w:asciiTheme="minorHAnsi" w:hAnsiTheme="minorHAnsi"/>
        </w:rPr>
      </w:pPr>
      <w:bookmarkStart w:id="14" w:name="_Toc458782864"/>
      <w:r w:rsidRPr="00600995">
        <w:rPr>
          <w:rFonts w:asciiTheme="minorHAnsi" w:hAnsiTheme="minorHAnsi"/>
        </w:rPr>
        <w:t>Het plan</w:t>
      </w:r>
      <w:bookmarkEnd w:id="14"/>
    </w:p>
    <w:p w:rsidR="00BF3DBC" w:rsidRPr="00600995" w:rsidRDefault="00BF3DBC" w:rsidP="00BF3DBC">
      <w:pPr>
        <w:pStyle w:val="Geenafstand"/>
        <w:rPr>
          <w:rFonts w:asciiTheme="minorHAnsi" w:hAnsiTheme="minorHAnsi"/>
        </w:rPr>
      </w:pPr>
    </w:p>
    <w:p w:rsidR="00BF3DBC" w:rsidRPr="00600995" w:rsidRDefault="00BF3DBC" w:rsidP="00BF3DBC">
      <w:pPr>
        <w:rPr>
          <w:rFonts w:asciiTheme="minorHAnsi" w:hAnsiTheme="minorHAnsi"/>
        </w:rPr>
      </w:pPr>
      <w:r w:rsidRPr="00600995">
        <w:rPr>
          <w:rFonts w:asciiTheme="minorHAnsi" w:hAnsiTheme="minorHAnsi"/>
        </w:rPr>
        <w:t>Om on</w:t>
      </w:r>
      <w:r w:rsidR="006C7CF3" w:rsidRPr="00600995">
        <w:rPr>
          <w:rFonts w:asciiTheme="minorHAnsi" w:hAnsiTheme="minorHAnsi"/>
        </w:rPr>
        <w:t>ze</w:t>
      </w:r>
      <w:r w:rsidRPr="00600995">
        <w:rPr>
          <w:rFonts w:asciiTheme="minorHAnsi" w:hAnsiTheme="minorHAnsi"/>
        </w:rPr>
        <w:t xml:space="preserve"> ambitie vorm te geven zijn een groot aantal stappen en een aantal grote stappen noodzakelijk, waarbij  financiële hulp van buitenaf onontbeerlijk is. Hieronder de belangrijkste horden die genomen moeten worden.</w:t>
      </w:r>
    </w:p>
    <w:p w:rsidR="00BF3DBC" w:rsidRPr="00600995" w:rsidRDefault="00BF3DBC" w:rsidP="00BF3DBC">
      <w:pPr>
        <w:rPr>
          <w:rFonts w:asciiTheme="minorHAnsi" w:hAnsiTheme="minorHAnsi"/>
        </w:rPr>
      </w:pPr>
    </w:p>
    <w:p w:rsidR="00BF3DBC" w:rsidRPr="00600995" w:rsidRDefault="00950994" w:rsidP="00950994">
      <w:pPr>
        <w:pStyle w:val="Kop2"/>
        <w:rPr>
          <w:rFonts w:asciiTheme="minorHAnsi" w:hAnsiTheme="minorHAnsi"/>
        </w:rPr>
      </w:pPr>
      <w:bookmarkStart w:id="15" w:name="_Toc458782865"/>
      <w:r w:rsidRPr="00600995">
        <w:rPr>
          <w:rFonts w:asciiTheme="minorHAnsi" w:hAnsiTheme="minorHAnsi"/>
        </w:rPr>
        <w:t>Groter pand</w:t>
      </w:r>
      <w:bookmarkEnd w:id="15"/>
    </w:p>
    <w:p w:rsidR="00950994" w:rsidRPr="00600995" w:rsidRDefault="00950994" w:rsidP="00950994">
      <w:pPr>
        <w:rPr>
          <w:rFonts w:asciiTheme="minorHAnsi" w:hAnsiTheme="minorHAnsi"/>
        </w:rPr>
      </w:pPr>
      <w:r w:rsidRPr="00600995">
        <w:rPr>
          <w:rFonts w:asciiTheme="minorHAnsi" w:hAnsiTheme="minorHAnsi"/>
        </w:rPr>
        <w:t>Tot nu vinden de projecten hun plek op 7 locaties verspreid over Almere</w:t>
      </w:r>
      <w:r w:rsidR="00FF2C37" w:rsidRPr="00600995">
        <w:rPr>
          <w:rFonts w:asciiTheme="minorHAnsi" w:hAnsiTheme="minorHAnsi"/>
        </w:rPr>
        <w:t xml:space="preserve"> met een</w:t>
      </w:r>
      <w:r w:rsidR="007E5F5E" w:rsidRPr="00600995">
        <w:rPr>
          <w:rFonts w:asciiTheme="minorHAnsi" w:hAnsiTheme="minorHAnsi"/>
        </w:rPr>
        <w:t xml:space="preserve"> oppervlakte van rond de </w:t>
      </w:r>
      <w:r w:rsidR="00DF3B2F" w:rsidRPr="00600995">
        <w:rPr>
          <w:rFonts w:asciiTheme="minorHAnsi" w:hAnsiTheme="minorHAnsi"/>
        </w:rPr>
        <w:t>500 m2</w:t>
      </w:r>
      <w:r w:rsidR="007E5F5E" w:rsidRPr="00600995">
        <w:rPr>
          <w:rFonts w:asciiTheme="minorHAnsi" w:hAnsiTheme="minorHAnsi"/>
        </w:rPr>
        <w:t>.</w:t>
      </w:r>
      <w:r w:rsidR="006C7CF3" w:rsidRPr="00600995">
        <w:rPr>
          <w:rFonts w:asciiTheme="minorHAnsi" w:hAnsiTheme="minorHAnsi"/>
        </w:rPr>
        <w:t xml:space="preserve"> Logistiek en vervoer technisch lastig en kostbaar.</w:t>
      </w:r>
    </w:p>
    <w:p w:rsidR="00950994" w:rsidRPr="00600995" w:rsidRDefault="00950994" w:rsidP="00950994">
      <w:pPr>
        <w:rPr>
          <w:rFonts w:asciiTheme="minorHAnsi" w:hAnsiTheme="minorHAnsi"/>
        </w:rPr>
      </w:pPr>
      <w:r w:rsidRPr="00600995">
        <w:rPr>
          <w:rFonts w:asciiTheme="minorHAnsi" w:hAnsiTheme="minorHAnsi"/>
        </w:rPr>
        <w:t>De groei en samenvoeging van de projecten vereist een groter pand op 1 adres.</w:t>
      </w:r>
    </w:p>
    <w:p w:rsidR="00950994" w:rsidRPr="00600995" w:rsidRDefault="00950994" w:rsidP="00950994">
      <w:pPr>
        <w:rPr>
          <w:rFonts w:asciiTheme="minorHAnsi" w:hAnsiTheme="minorHAnsi"/>
        </w:rPr>
      </w:pPr>
      <w:r w:rsidRPr="00600995">
        <w:rPr>
          <w:rFonts w:asciiTheme="minorHAnsi" w:hAnsiTheme="minorHAnsi"/>
        </w:rPr>
        <w:t>Om dat te realiseren is een pand nodig met rond de 1.200 m2 vloeroppervlakte voor het gebruikersaanbod en rond de 300 m2 voor kantoor, bespreek en cursusruimten.</w:t>
      </w:r>
    </w:p>
    <w:p w:rsidR="003F3892" w:rsidRPr="00600995" w:rsidRDefault="003F3892" w:rsidP="00950994">
      <w:pPr>
        <w:rPr>
          <w:rFonts w:asciiTheme="minorHAnsi" w:hAnsiTheme="minorHAnsi"/>
        </w:rPr>
      </w:pPr>
      <w:r w:rsidRPr="00600995">
        <w:rPr>
          <w:rFonts w:asciiTheme="minorHAnsi" w:hAnsiTheme="minorHAnsi"/>
        </w:rPr>
        <w:t>De verdeling is als volgt:</w:t>
      </w:r>
    </w:p>
    <w:tbl>
      <w:tblPr>
        <w:tblStyle w:val="Lichtelijst-accent5"/>
        <w:tblW w:w="0" w:type="auto"/>
        <w:tblLook w:val="04A0" w:firstRow="1" w:lastRow="0" w:firstColumn="1" w:lastColumn="0" w:noHBand="0" w:noVBand="1"/>
      </w:tblPr>
      <w:tblGrid>
        <w:gridCol w:w="3936"/>
        <w:gridCol w:w="2205"/>
        <w:gridCol w:w="3071"/>
      </w:tblGrid>
      <w:tr w:rsidR="003F3892" w:rsidRPr="00600995" w:rsidTr="00DF3B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3F3892" w:rsidRPr="00600995" w:rsidRDefault="003F3892" w:rsidP="00950994">
            <w:pPr>
              <w:rPr>
                <w:rFonts w:asciiTheme="minorHAnsi" w:hAnsiTheme="minorHAnsi"/>
              </w:rPr>
            </w:pPr>
            <w:r w:rsidRPr="00600995">
              <w:rPr>
                <w:rFonts w:asciiTheme="minorHAnsi" w:hAnsiTheme="minorHAnsi"/>
              </w:rPr>
              <w:t>Omschrijving</w:t>
            </w:r>
          </w:p>
        </w:tc>
        <w:tc>
          <w:tcPr>
            <w:tcW w:w="2205" w:type="dxa"/>
          </w:tcPr>
          <w:p w:rsidR="003F3892" w:rsidRPr="00600995" w:rsidRDefault="003F3892" w:rsidP="00950994">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Nu beschikbaar in m2</w:t>
            </w:r>
          </w:p>
        </w:tc>
        <w:tc>
          <w:tcPr>
            <w:tcW w:w="3071" w:type="dxa"/>
          </w:tcPr>
          <w:p w:rsidR="003F3892" w:rsidRPr="00600995" w:rsidRDefault="003F3892" w:rsidP="00950994">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Ideaal</w:t>
            </w:r>
          </w:p>
        </w:tc>
      </w:tr>
      <w:tr w:rsidR="003F3892" w:rsidRPr="00600995" w:rsidTr="00DF3B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3F3892" w:rsidRPr="00600995" w:rsidRDefault="003F3892" w:rsidP="00950994">
            <w:pPr>
              <w:rPr>
                <w:rFonts w:asciiTheme="minorHAnsi" w:hAnsiTheme="minorHAnsi"/>
              </w:rPr>
            </w:pPr>
            <w:r w:rsidRPr="00600995">
              <w:rPr>
                <w:rFonts w:asciiTheme="minorHAnsi" w:hAnsiTheme="minorHAnsi"/>
              </w:rPr>
              <w:t>Supermarkt</w:t>
            </w:r>
          </w:p>
        </w:tc>
        <w:tc>
          <w:tcPr>
            <w:tcW w:w="2205" w:type="dxa"/>
          </w:tcPr>
          <w:p w:rsidR="003F3892" w:rsidRPr="00600995" w:rsidRDefault="003F3892" w:rsidP="0095099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90 </w:t>
            </w:r>
          </w:p>
        </w:tc>
        <w:tc>
          <w:tcPr>
            <w:tcW w:w="3071" w:type="dxa"/>
          </w:tcPr>
          <w:p w:rsidR="003F3892" w:rsidRPr="00600995" w:rsidRDefault="00DF3B2F" w:rsidP="0095099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200</w:t>
            </w:r>
          </w:p>
        </w:tc>
      </w:tr>
      <w:tr w:rsidR="003F3892" w:rsidRPr="00600995" w:rsidTr="00DF3B2F">
        <w:tc>
          <w:tcPr>
            <w:cnfStyle w:val="001000000000" w:firstRow="0" w:lastRow="0" w:firstColumn="1" w:lastColumn="0" w:oddVBand="0" w:evenVBand="0" w:oddHBand="0" w:evenHBand="0" w:firstRowFirstColumn="0" w:firstRowLastColumn="0" w:lastRowFirstColumn="0" w:lastRowLastColumn="0"/>
            <w:tcW w:w="3936" w:type="dxa"/>
          </w:tcPr>
          <w:p w:rsidR="003F3892" w:rsidRPr="00600995" w:rsidRDefault="003F3892" w:rsidP="00950994">
            <w:pPr>
              <w:rPr>
                <w:rFonts w:asciiTheme="minorHAnsi" w:hAnsiTheme="minorHAnsi"/>
              </w:rPr>
            </w:pPr>
            <w:r w:rsidRPr="00600995">
              <w:rPr>
                <w:rFonts w:asciiTheme="minorHAnsi" w:hAnsiTheme="minorHAnsi"/>
              </w:rPr>
              <w:t>Kleding</w:t>
            </w:r>
          </w:p>
        </w:tc>
        <w:tc>
          <w:tcPr>
            <w:tcW w:w="2205" w:type="dxa"/>
          </w:tcPr>
          <w:p w:rsidR="003F3892" w:rsidRPr="00600995" w:rsidRDefault="003F3892" w:rsidP="00950994">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40</w:t>
            </w:r>
          </w:p>
        </w:tc>
        <w:tc>
          <w:tcPr>
            <w:tcW w:w="3071" w:type="dxa"/>
          </w:tcPr>
          <w:p w:rsidR="003F3892" w:rsidRPr="00600995" w:rsidRDefault="003F3892" w:rsidP="00950994">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100</w:t>
            </w:r>
          </w:p>
        </w:tc>
      </w:tr>
      <w:tr w:rsidR="003F3892" w:rsidRPr="00600995" w:rsidTr="00DF3B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3F3892" w:rsidRPr="00600995" w:rsidRDefault="003F3892" w:rsidP="00950994">
            <w:pPr>
              <w:rPr>
                <w:rFonts w:asciiTheme="minorHAnsi" w:hAnsiTheme="minorHAnsi"/>
              </w:rPr>
            </w:pPr>
            <w:r w:rsidRPr="00600995">
              <w:rPr>
                <w:rFonts w:asciiTheme="minorHAnsi" w:hAnsiTheme="minorHAnsi"/>
              </w:rPr>
              <w:t>Klein huishoudelijk</w:t>
            </w:r>
          </w:p>
        </w:tc>
        <w:tc>
          <w:tcPr>
            <w:tcW w:w="2205" w:type="dxa"/>
          </w:tcPr>
          <w:p w:rsidR="003F3892" w:rsidRPr="00600995" w:rsidRDefault="003F3892" w:rsidP="0095099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10</w:t>
            </w:r>
          </w:p>
        </w:tc>
        <w:tc>
          <w:tcPr>
            <w:tcW w:w="3071" w:type="dxa"/>
          </w:tcPr>
          <w:p w:rsidR="003F3892" w:rsidRPr="00600995" w:rsidRDefault="003F3892" w:rsidP="0095099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60</w:t>
            </w:r>
          </w:p>
        </w:tc>
      </w:tr>
      <w:tr w:rsidR="003F3892" w:rsidRPr="00600995" w:rsidTr="00DF3B2F">
        <w:tc>
          <w:tcPr>
            <w:cnfStyle w:val="001000000000" w:firstRow="0" w:lastRow="0" w:firstColumn="1" w:lastColumn="0" w:oddVBand="0" w:evenVBand="0" w:oddHBand="0" w:evenHBand="0" w:firstRowFirstColumn="0" w:firstRowLastColumn="0" w:lastRowFirstColumn="0" w:lastRowLastColumn="0"/>
            <w:tcW w:w="3936" w:type="dxa"/>
          </w:tcPr>
          <w:p w:rsidR="003F3892" w:rsidRPr="00600995" w:rsidRDefault="003F3892" w:rsidP="00950994">
            <w:pPr>
              <w:rPr>
                <w:rFonts w:asciiTheme="minorHAnsi" w:hAnsiTheme="minorHAnsi"/>
              </w:rPr>
            </w:pPr>
            <w:r w:rsidRPr="00600995">
              <w:rPr>
                <w:rFonts w:asciiTheme="minorHAnsi" w:hAnsiTheme="minorHAnsi"/>
              </w:rPr>
              <w:t>Meubels- en witgoed</w:t>
            </w:r>
          </w:p>
        </w:tc>
        <w:tc>
          <w:tcPr>
            <w:tcW w:w="2205" w:type="dxa"/>
          </w:tcPr>
          <w:p w:rsidR="003F3892" w:rsidRPr="00600995" w:rsidRDefault="003F3892" w:rsidP="00950994">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150</w:t>
            </w:r>
          </w:p>
        </w:tc>
        <w:tc>
          <w:tcPr>
            <w:tcW w:w="3071" w:type="dxa"/>
          </w:tcPr>
          <w:p w:rsidR="003F3892" w:rsidRPr="00600995" w:rsidRDefault="00DF3B2F" w:rsidP="00950994">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300</w:t>
            </w:r>
          </w:p>
        </w:tc>
      </w:tr>
      <w:tr w:rsidR="003F3892" w:rsidRPr="00600995" w:rsidTr="00DF3B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3F3892" w:rsidRPr="00600995" w:rsidRDefault="003F3892" w:rsidP="00950994">
            <w:pPr>
              <w:rPr>
                <w:rFonts w:asciiTheme="minorHAnsi" w:hAnsiTheme="minorHAnsi"/>
              </w:rPr>
            </w:pPr>
            <w:r w:rsidRPr="00600995">
              <w:rPr>
                <w:rFonts w:asciiTheme="minorHAnsi" w:hAnsiTheme="minorHAnsi"/>
              </w:rPr>
              <w:t>Werkplaats</w:t>
            </w:r>
          </w:p>
        </w:tc>
        <w:tc>
          <w:tcPr>
            <w:tcW w:w="2205" w:type="dxa"/>
          </w:tcPr>
          <w:p w:rsidR="003F3892" w:rsidRPr="00600995" w:rsidRDefault="003F3892" w:rsidP="0095099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15</w:t>
            </w:r>
          </w:p>
        </w:tc>
        <w:tc>
          <w:tcPr>
            <w:tcW w:w="3071" w:type="dxa"/>
          </w:tcPr>
          <w:p w:rsidR="003F3892" w:rsidRPr="00600995" w:rsidRDefault="003F3892" w:rsidP="0095099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100</w:t>
            </w:r>
          </w:p>
        </w:tc>
      </w:tr>
      <w:tr w:rsidR="00DF3B2F" w:rsidRPr="00600995" w:rsidTr="00DF3B2F">
        <w:tc>
          <w:tcPr>
            <w:cnfStyle w:val="001000000000" w:firstRow="0" w:lastRow="0" w:firstColumn="1" w:lastColumn="0" w:oddVBand="0" w:evenVBand="0" w:oddHBand="0" w:evenHBand="0" w:firstRowFirstColumn="0" w:firstRowLastColumn="0" w:lastRowFirstColumn="0" w:lastRowLastColumn="0"/>
            <w:tcW w:w="3936" w:type="dxa"/>
          </w:tcPr>
          <w:p w:rsidR="00DF3B2F" w:rsidRPr="00600995" w:rsidRDefault="00DF3B2F" w:rsidP="00950994">
            <w:pPr>
              <w:rPr>
                <w:rFonts w:asciiTheme="minorHAnsi" w:hAnsiTheme="minorHAnsi"/>
              </w:rPr>
            </w:pPr>
            <w:r w:rsidRPr="00600995">
              <w:rPr>
                <w:rFonts w:asciiTheme="minorHAnsi" w:hAnsiTheme="minorHAnsi"/>
              </w:rPr>
              <w:t>Opslagruimte voedsel/kleding</w:t>
            </w:r>
          </w:p>
        </w:tc>
        <w:tc>
          <w:tcPr>
            <w:tcW w:w="2205" w:type="dxa"/>
          </w:tcPr>
          <w:p w:rsidR="00DF3B2F" w:rsidRPr="00600995" w:rsidRDefault="00DF3B2F" w:rsidP="00950994">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40</w:t>
            </w:r>
          </w:p>
        </w:tc>
        <w:tc>
          <w:tcPr>
            <w:tcW w:w="3071" w:type="dxa"/>
          </w:tcPr>
          <w:p w:rsidR="00DF3B2F" w:rsidRPr="00600995" w:rsidRDefault="00DF3B2F" w:rsidP="00950994">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150</w:t>
            </w:r>
          </w:p>
        </w:tc>
      </w:tr>
      <w:tr w:rsidR="003F3892" w:rsidRPr="00600995" w:rsidTr="00DF3B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3F3892" w:rsidRPr="00600995" w:rsidRDefault="003F3892" w:rsidP="00950994">
            <w:pPr>
              <w:rPr>
                <w:rFonts w:asciiTheme="minorHAnsi" w:hAnsiTheme="minorHAnsi"/>
              </w:rPr>
            </w:pPr>
            <w:r w:rsidRPr="00600995">
              <w:rPr>
                <w:rFonts w:asciiTheme="minorHAnsi" w:hAnsiTheme="minorHAnsi"/>
              </w:rPr>
              <w:t>Cursusruimte</w:t>
            </w:r>
          </w:p>
        </w:tc>
        <w:tc>
          <w:tcPr>
            <w:tcW w:w="2205" w:type="dxa"/>
          </w:tcPr>
          <w:p w:rsidR="003F3892" w:rsidRPr="00600995" w:rsidRDefault="003F3892" w:rsidP="0095099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0</w:t>
            </w:r>
          </w:p>
        </w:tc>
        <w:tc>
          <w:tcPr>
            <w:tcW w:w="3071" w:type="dxa"/>
          </w:tcPr>
          <w:p w:rsidR="003F3892" w:rsidRPr="00600995" w:rsidRDefault="003F3892" w:rsidP="0095099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80</w:t>
            </w:r>
          </w:p>
        </w:tc>
      </w:tr>
      <w:tr w:rsidR="003F3892" w:rsidRPr="00600995" w:rsidTr="00DF3B2F">
        <w:tc>
          <w:tcPr>
            <w:cnfStyle w:val="001000000000" w:firstRow="0" w:lastRow="0" w:firstColumn="1" w:lastColumn="0" w:oddVBand="0" w:evenVBand="0" w:oddHBand="0" w:evenHBand="0" w:firstRowFirstColumn="0" w:firstRowLastColumn="0" w:lastRowFirstColumn="0" w:lastRowLastColumn="0"/>
            <w:tcW w:w="3936" w:type="dxa"/>
          </w:tcPr>
          <w:p w:rsidR="003F3892" w:rsidRPr="00600995" w:rsidRDefault="003F3892" w:rsidP="00950994">
            <w:pPr>
              <w:rPr>
                <w:rFonts w:asciiTheme="minorHAnsi" w:hAnsiTheme="minorHAnsi"/>
              </w:rPr>
            </w:pPr>
            <w:r w:rsidRPr="00600995">
              <w:rPr>
                <w:rFonts w:asciiTheme="minorHAnsi" w:hAnsiTheme="minorHAnsi"/>
              </w:rPr>
              <w:t>Kantoorruimte</w:t>
            </w:r>
          </w:p>
        </w:tc>
        <w:tc>
          <w:tcPr>
            <w:tcW w:w="2205" w:type="dxa"/>
          </w:tcPr>
          <w:p w:rsidR="003F3892" w:rsidRPr="00600995" w:rsidRDefault="003F3892" w:rsidP="00950994">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100</w:t>
            </w:r>
          </w:p>
        </w:tc>
        <w:tc>
          <w:tcPr>
            <w:tcW w:w="3071" w:type="dxa"/>
          </w:tcPr>
          <w:p w:rsidR="003F3892" w:rsidRPr="00600995" w:rsidRDefault="003F3892" w:rsidP="00950994">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250</w:t>
            </w:r>
          </w:p>
        </w:tc>
      </w:tr>
      <w:tr w:rsidR="003F3892" w:rsidRPr="00600995" w:rsidTr="00DF3B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3F3892" w:rsidRPr="00600995" w:rsidRDefault="003F3892" w:rsidP="00950994">
            <w:pPr>
              <w:rPr>
                <w:rFonts w:asciiTheme="minorHAnsi" w:hAnsiTheme="minorHAnsi"/>
              </w:rPr>
            </w:pPr>
            <w:r w:rsidRPr="00600995">
              <w:rPr>
                <w:rFonts w:asciiTheme="minorHAnsi" w:hAnsiTheme="minorHAnsi"/>
              </w:rPr>
              <w:t>Bespreekruimten</w:t>
            </w:r>
          </w:p>
        </w:tc>
        <w:tc>
          <w:tcPr>
            <w:tcW w:w="2205" w:type="dxa"/>
          </w:tcPr>
          <w:p w:rsidR="003F3892" w:rsidRPr="00600995" w:rsidRDefault="003F3892" w:rsidP="0095099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0</w:t>
            </w:r>
          </w:p>
        </w:tc>
        <w:tc>
          <w:tcPr>
            <w:tcW w:w="3071" w:type="dxa"/>
          </w:tcPr>
          <w:p w:rsidR="003F3892" w:rsidRPr="00600995" w:rsidRDefault="003F3892" w:rsidP="0095099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80</w:t>
            </w:r>
          </w:p>
        </w:tc>
      </w:tr>
      <w:tr w:rsidR="003F3892" w:rsidRPr="00600995" w:rsidTr="00DF3B2F">
        <w:tc>
          <w:tcPr>
            <w:cnfStyle w:val="001000000000" w:firstRow="0" w:lastRow="0" w:firstColumn="1" w:lastColumn="0" w:oddVBand="0" w:evenVBand="0" w:oddHBand="0" w:evenHBand="0" w:firstRowFirstColumn="0" w:firstRowLastColumn="0" w:lastRowFirstColumn="0" w:lastRowLastColumn="0"/>
            <w:tcW w:w="3936" w:type="dxa"/>
          </w:tcPr>
          <w:p w:rsidR="003F3892" w:rsidRPr="00600995" w:rsidRDefault="003F3892" w:rsidP="00950994">
            <w:pPr>
              <w:rPr>
                <w:rFonts w:asciiTheme="minorHAnsi" w:hAnsiTheme="minorHAnsi"/>
              </w:rPr>
            </w:pPr>
            <w:r w:rsidRPr="00600995">
              <w:rPr>
                <w:rFonts w:asciiTheme="minorHAnsi" w:hAnsiTheme="minorHAnsi"/>
              </w:rPr>
              <w:t>Vergaderzaal</w:t>
            </w:r>
          </w:p>
        </w:tc>
        <w:tc>
          <w:tcPr>
            <w:tcW w:w="2205" w:type="dxa"/>
          </w:tcPr>
          <w:p w:rsidR="003F3892" w:rsidRPr="00600995" w:rsidRDefault="003F3892" w:rsidP="00950994">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20</w:t>
            </w:r>
          </w:p>
        </w:tc>
        <w:tc>
          <w:tcPr>
            <w:tcW w:w="3071" w:type="dxa"/>
          </w:tcPr>
          <w:p w:rsidR="003F3892" w:rsidRPr="00600995" w:rsidRDefault="003F3892" w:rsidP="00950994">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80</w:t>
            </w:r>
          </w:p>
        </w:tc>
      </w:tr>
      <w:tr w:rsidR="003F3892" w:rsidRPr="00600995" w:rsidTr="00DF3B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3F3892" w:rsidRPr="00600995" w:rsidRDefault="00B34385" w:rsidP="00950994">
            <w:pPr>
              <w:rPr>
                <w:rFonts w:asciiTheme="minorHAnsi" w:hAnsiTheme="minorHAnsi"/>
              </w:rPr>
            </w:pPr>
            <w:r w:rsidRPr="00600995">
              <w:rPr>
                <w:rFonts w:asciiTheme="minorHAnsi" w:hAnsiTheme="minorHAnsi"/>
              </w:rPr>
              <w:t>Ontmoetingsruimte</w:t>
            </w:r>
            <w:r w:rsidR="003F3892" w:rsidRPr="00600995">
              <w:rPr>
                <w:rFonts w:asciiTheme="minorHAnsi" w:hAnsiTheme="minorHAnsi"/>
              </w:rPr>
              <w:t xml:space="preserve"> cliënten</w:t>
            </w:r>
          </w:p>
        </w:tc>
        <w:tc>
          <w:tcPr>
            <w:tcW w:w="2205" w:type="dxa"/>
          </w:tcPr>
          <w:p w:rsidR="003F3892" w:rsidRPr="00600995" w:rsidRDefault="003F3892" w:rsidP="0095099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6</w:t>
            </w:r>
          </w:p>
        </w:tc>
        <w:tc>
          <w:tcPr>
            <w:tcW w:w="3071" w:type="dxa"/>
          </w:tcPr>
          <w:p w:rsidR="003F3892" w:rsidRPr="00600995" w:rsidRDefault="003F3892" w:rsidP="0095099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75</w:t>
            </w:r>
          </w:p>
        </w:tc>
      </w:tr>
      <w:tr w:rsidR="003F3892" w:rsidRPr="00600995" w:rsidTr="00DF3B2F">
        <w:tc>
          <w:tcPr>
            <w:cnfStyle w:val="001000000000" w:firstRow="0" w:lastRow="0" w:firstColumn="1" w:lastColumn="0" w:oddVBand="0" w:evenVBand="0" w:oddHBand="0" w:evenHBand="0" w:firstRowFirstColumn="0" w:firstRowLastColumn="0" w:lastRowFirstColumn="0" w:lastRowLastColumn="0"/>
            <w:tcW w:w="3936" w:type="dxa"/>
          </w:tcPr>
          <w:p w:rsidR="003F3892" w:rsidRPr="00600995" w:rsidRDefault="003F3892" w:rsidP="00950994">
            <w:pPr>
              <w:rPr>
                <w:rFonts w:asciiTheme="minorHAnsi" w:hAnsiTheme="minorHAnsi"/>
              </w:rPr>
            </w:pPr>
            <w:r w:rsidRPr="00600995">
              <w:rPr>
                <w:rFonts w:asciiTheme="minorHAnsi" w:hAnsiTheme="minorHAnsi"/>
              </w:rPr>
              <w:t>Totaal</w:t>
            </w:r>
          </w:p>
        </w:tc>
        <w:tc>
          <w:tcPr>
            <w:tcW w:w="2205" w:type="dxa"/>
          </w:tcPr>
          <w:p w:rsidR="003F3892" w:rsidRPr="00600995" w:rsidRDefault="00DF3B2F" w:rsidP="00950994">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fldChar w:fldCharType="begin"/>
            </w:r>
            <w:r w:rsidRPr="00600995">
              <w:rPr>
                <w:rFonts w:asciiTheme="minorHAnsi" w:hAnsiTheme="minorHAnsi"/>
              </w:rPr>
              <w:instrText xml:space="preserve"> =SUM(ABOVE) \# "0" </w:instrText>
            </w:r>
            <w:r w:rsidRPr="00600995">
              <w:rPr>
                <w:rFonts w:asciiTheme="minorHAnsi" w:hAnsiTheme="minorHAnsi"/>
              </w:rPr>
              <w:fldChar w:fldCharType="separate"/>
            </w:r>
            <w:r w:rsidRPr="00600995">
              <w:rPr>
                <w:rFonts w:asciiTheme="minorHAnsi" w:hAnsiTheme="minorHAnsi"/>
                <w:noProof/>
              </w:rPr>
              <w:t>471</w:t>
            </w:r>
            <w:r w:rsidRPr="00600995">
              <w:rPr>
                <w:rFonts w:asciiTheme="minorHAnsi" w:hAnsiTheme="minorHAnsi"/>
              </w:rPr>
              <w:fldChar w:fldCharType="end"/>
            </w:r>
          </w:p>
        </w:tc>
        <w:tc>
          <w:tcPr>
            <w:tcW w:w="3071" w:type="dxa"/>
          </w:tcPr>
          <w:p w:rsidR="003F3892" w:rsidRPr="00600995" w:rsidRDefault="00DF3B2F" w:rsidP="00950994">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fldChar w:fldCharType="begin"/>
            </w:r>
            <w:r w:rsidRPr="00600995">
              <w:rPr>
                <w:rFonts w:asciiTheme="minorHAnsi" w:hAnsiTheme="minorHAnsi"/>
              </w:rPr>
              <w:instrText xml:space="preserve"> =SUM(ABOVE) \# "0" </w:instrText>
            </w:r>
            <w:r w:rsidRPr="00600995">
              <w:rPr>
                <w:rFonts w:asciiTheme="minorHAnsi" w:hAnsiTheme="minorHAnsi"/>
              </w:rPr>
              <w:fldChar w:fldCharType="separate"/>
            </w:r>
            <w:r w:rsidRPr="00600995">
              <w:rPr>
                <w:rFonts w:asciiTheme="minorHAnsi" w:hAnsiTheme="minorHAnsi"/>
                <w:noProof/>
              </w:rPr>
              <w:t>1475</w:t>
            </w:r>
            <w:r w:rsidRPr="00600995">
              <w:rPr>
                <w:rFonts w:asciiTheme="minorHAnsi" w:hAnsiTheme="minorHAnsi"/>
              </w:rPr>
              <w:fldChar w:fldCharType="end"/>
            </w:r>
          </w:p>
        </w:tc>
      </w:tr>
    </w:tbl>
    <w:p w:rsidR="003F3892" w:rsidRPr="00600995" w:rsidRDefault="003F3892" w:rsidP="00950994">
      <w:pPr>
        <w:rPr>
          <w:rFonts w:asciiTheme="minorHAnsi" w:hAnsiTheme="minorHAnsi"/>
        </w:rPr>
      </w:pPr>
    </w:p>
    <w:p w:rsidR="00950994" w:rsidRPr="00600995" w:rsidRDefault="00950994" w:rsidP="00950994">
      <w:pPr>
        <w:rPr>
          <w:rFonts w:asciiTheme="minorHAnsi" w:hAnsiTheme="minorHAnsi"/>
        </w:rPr>
      </w:pPr>
      <w:r w:rsidRPr="00600995">
        <w:rPr>
          <w:rFonts w:asciiTheme="minorHAnsi" w:hAnsiTheme="minorHAnsi"/>
        </w:rPr>
        <w:t>Een marktconforme huurprijs voor een dergelijk pand is €  75.000,-- tot €  80.000,-- per jaar.</w:t>
      </w:r>
    </w:p>
    <w:p w:rsidR="00950994" w:rsidRPr="00600995" w:rsidRDefault="00950994" w:rsidP="00950994">
      <w:pPr>
        <w:rPr>
          <w:rFonts w:asciiTheme="minorHAnsi" w:hAnsiTheme="minorHAnsi"/>
        </w:rPr>
      </w:pPr>
      <w:r w:rsidRPr="00600995">
        <w:rPr>
          <w:rFonts w:asciiTheme="minorHAnsi" w:hAnsiTheme="minorHAnsi"/>
        </w:rPr>
        <w:t>Wij zijn er van overtuigd dat met medewerking van het Almeerse bedrijfsleven een dergelijke pand voor €  50.000,-- per jaar beschikbaar moet kunnen zijn</w:t>
      </w:r>
      <w:r w:rsidRPr="007C3B66">
        <w:rPr>
          <w:rFonts w:asciiTheme="minorHAnsi" w:hAnsiTheme="minorHAnsi"/>
          <w:i/>
        </w:rPr>
        <w:t>.</w:t>
      </w:r>
      <w:r w:rsidR="00CA4F8B" w:rsidRPr="007C3B66">
        <w:rPr>
          <w:rFonts w:asciiTheme="minorHAnsi" w:hAnsiTheme="minorHAnsi"/>
          <w:i/>
        </w:rPr>
        <w:t xml:space="preserve"> En dat hebben we gevonden!</w:t>
      </w:r>
    </w:p>
    <w:p w:rsidR="00A27048" w:rsidRDefault="00661425" w:rsidP="00950994">
      <w:pPr>
        <w:rPr>
          <w:rFonts w:asciiTheme="minorHAnsi" w:hAnsiTheme="minorHAnsi"/>
        </w:rPr>
      </w:pPr>
      <w:r w:rsidRPr="00661425">
        <w:rPr>
          <w:rFonts w:asciiTheme="minorHAnsi" w:hAnsiTheme="minorHAnsi"/>
        </w:rPr>
        <w:lastRenderedPageBreak/>
        <w:t xml:space="preserve">Dat betekent een relatief kleine verhoging van € </w:t>
      </w:r>
      <w:r w:rsidR="006A628D">
        <w:rPr>
          <w:rFonts w:asciiTheme="minorHAnsi" w:hAnsiTheme="minorHAnsi"/>
        </w:rPr>
        <w:t xml:space="preserve"> </w:t>
      </w:r>
      <w:r w:rsidRPr="00661425">
        <w:rPr>
          <w:rFonts w:asciiTheme="minorHAnsi" w:hAnsiTheme="minorHAnsi"/>
        </w:rPr>
        <w:t>12.000,--  ten opzichte van de huidige huur van ruim €  33.000,--.</w:t>
      </w:r>
      <w:r>
        <w:rPr>
          <w:rFonts w:asciiTheme="minorHAnsi" w:hAnsiTheme="minorHAnsi"/>
        </w:rPr>
        <w:t xml:space="preserve"> </w:t>
      </w:r>
    </w:p>
    <w:p w:rsidR="00330418" w:rsidRDefault="00330418" w:rsidP="00950994">
      <w:pPr>
        <w:rPr>
          <w:rFonts w:asciiTheme="minorHAnsi" w:hAnsiTheme="minorHAnsi"/>
        </w:rPr>
      </w:pPr>
      <w:r w:rsidRPr="00600995">
        <w:rPr>
          <w:rFonts w:asciiTheme="minorHAnsi" w:hAnsiTheme="minorHAnsi"/>
        </w:rPr>
        <w:t>Uiteraard moet er het nog het nodige verbouwd worden in het nieuwe pand waarom de eigen middelen tekort schieten.</w:t>
      </w:r>
    </w:p>
    <w:p w:rsidR="00661425" w:rsidRPr="00600995" w:rsidRDefault="00661425" w:rsidP="00950994">
      <w:pPr>
        <w:rPr>
          <w:rFonts w:asciiTheme="minorHAnsi" w:hAnsiTheme="minorHAnsi"/>
        </w:rPr>
      </w:pPr>
    </w:p>
    <w:p w:rsidR="00710EDA" w:rsidRPr="00600995" w:rsidRDefault="00710EDA" w:rsidP="00710EDA">
      <w:pPr>
        <w:pStyle w:val="Kop2"/>
        <w:rPr>
          <w:rFonts w:asciiTheme="minorHAnsi" w:hAnsiTheme="minorHAnsi"/>
        </w:rPr>
      </w:pPr>
      <w:bookmarkStart w:id="16" w:name="_Toc458782866"/>
      <w:r w:rsidRPr="00600995">
        <w:rPr>
          <w:rFonts w:asciiTheme="minorHAnsi" w:hAnsiTheme="minorHAnsi"/>
        </w:rPr>
        <w:t>Eerlijker verdeling van het beschikbare</w:t>
      </w:r>
      <w:bookmarkEnd w:id="16"/>
    </w:p>
    <w:p w:rsidR="00FF2C37" w:rsidRPr="00600995" w:rsidRDefault="00333DA7" w:rsidP="00950994">
      <w:pPr>
        <w:rPr>
          <w:rFonts w:asciiTheme="minorHAnsi" w:hAnsiTheme="minorHAnsi"/>
        </w:rPr>
      </w:pPr>
      <w:r w:rsidRPr="00600995">
        <w:rPr>
          <w:rFonts w:asciiTheme="minorHAnsi" w:hAnsiTheme="minorHAnsi"/>
        </w:rPr>
        <w:t>Tot nu toe krijgt iedereen die binnen de normen van VLA valt een gelijk budget</w:t>
      </w:r>
      <w:r w:rsidR="006D55C6" w:rsidRPr="00600995">
        <w:rPr>
          <w:rFonts w:asciiTheme="minorHAnsi" w:hAnsiTheme="minorHAnsi"/>
        </w:rPr>
        <w:t xml:space="preserve"> voor het halen van de eerste levensbehoeften</w:t>
      </w:r>
      <w:r w:rsidRPr="00600995">
        <w:rPr>
          <w:rFonts w:asciiTheme="minorHAnsi" w:hAnsiTheme="minorHAnsi"/>
        </w:rPr>
        <w:t>. Het maakt niet uit of er sprake is van totaal geen inkomen of een besteedbaar bedrag dat net onder de norm valt.</w:t>
      </w:r>
    </w:p>
    <w:p w:rsidR="00333DA7" w:rsidRPr="00600995" w:rsidRDefault="00333DA7" w:rsidP="00950994">
      <w:pPr>
        <w:rPr>
          <w:rFonts w:asciiTheme="minorHAnsi" w:hAnsiTheme="minorHAnsi"/>
        </w:rPr>
      </w:pPr>
      <w:r w:rsidRPr="00600995">
        <w:rPr>
          <w:rFonts w:asciiTheme="minorHAnsi" w:hAnsiTheme="minorHAnsi"/>
        </w:rPr>
        <w:t xml:space="preserve">Uiteraard moeten mensen die (bijna) niets te besteden hebben nog steeds het volledige budget gratis beschikbaar krijgen. Maar voor degenen die nog bestedingsruimte hebben is een eigen bijdrage een prikkel om zo snel mogelijk </w:t>
      </w:r>
      <w:r w:rsidR="00C57D52" w:rsidRPr="00600995">
        <w:rPr>
          <w:rFonts w:asciiTheme="minorHAnsi" w:hAnsiTheme="minorHAnsi"/>
        </w:rPr>
        <w:t>weer op eigen benen te staan</w:t>
      </w:r>
      <w:r w:rsidRPr="00600995">
        <w:rPr>
          <w:rFonts w:asciiTheme="minorHAnsi" w:hAnsiTheme="minorHAnsi"/>
        </w:rPr>
        <w:t>.</w:t>
      </w:r>
    </w:p>
    <w:p w:rsidR="00333DA7" w:rsidRPr="00600995" w:rsidRDefault="00333DA7" w:rsidP="00950994">
      <w:pPr>
        <w:rPr>
          <w:rFonts w:asciiTheme="minorHAnsi" w:hAnsiTheme="minorHAnsi"/>
        </w:rPr>
      </w:pPr>
      <w:r w:rsidRPr="00600995">
        <w:rPr>
          <w:rFonts w:asciiTheme="minorHAnsi" w:hAnsiTheme="minorHAnsi"/>
        </w:rPr>
        <w:t>Naarmate het beter gaat met de klant zal de eigen bijdrage toe gaan nemen, zoals uit onderstaand schema blijkt.</w:t>
      </w:r>
    </w:p>
    <w:tbl>
      <w:tblPr>
        <w:tblStyle w:val="Lichtelijst-accent3"/>
        <w:tblW w:w="5969" w:type="dxa"/>
        <w:tblLook w:val="04A0" w:firstRow="1" w:lastRow="0" w:firstColumn="1" w:lastColumn="0" w:noHBand="0" w:noVBand="1"/>
      </w:tblPr>
      <w:tblGrid>
        <w:gridCol w:w="1858"/>
        <w:gridCol w:w="1843"/>
        <w:gridCol w:w="1134"/>
        <w:gridCol w:w="1134"/>
      </w:tblGrid>
      <w:tr w:rsidR="00BA29A8" w:rsidRPr="00600995" w:rsidTr="00BA29A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69" w:type="dxa"/>
            <w:gridSpan w:val="4"/>
            <w:noWrap/>
            <w:hideMark/>
          </w:tcPr>
          <w:p w:rsidR="00BA29A8" w:rsidRPr="00600995" w:rsidRDefault="00BA29A8" w:rsidP="00BA29A8">
            <w:pPr>
              <w:rPr>
                <w:rFonts w:asciiTheme="minorHAnsi" w:hAnsiTheme="minorHAnsi"/>
                <w:color w:val="000000"/>
                <w:lang w:eastAsia="nl-NL"/>
              </w:rPr>
            </w:pPr>
            <w:r w:rsidRPr="00600995">
              <w:rPr>
                <w:rFonts w:asciiTheme="minorHAnsi" w:hAnsiTheme="minorHAnsi"/>
                <w:color w:val="000000"/>
                <w:lang w:eastAsia="nl-NL"/>
              </w:rPr>
              <w:t>Netto besteedbaar per maand tot</w:t>
            </w:r>
          </w:p>
        </w:tc>
      </w:tr>
      <w:tr w:rsidR="00BA29A8" w:rsidRPr="00600995" w:rsidTr="00BA29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58" w:type="dxa"/>
            <w:noWrap/>
            <w:hideMark/>
          </w:tcPr>
          <w:p w:rsidR="00BA29A8" w:rsidRPr="00600995" w:rsidRDefault="00BA29A8" w:rsidP="00BA29A8">
            <w:pPr>
              <w:rPr>
                <w:rFonts w:asciiTheme="minorHAnsi" w:hAnsiTheme="minorHAnsi"/>
                <w:color w:val="000000"/>
                <w:lang w:eastAsia="nl-NL"/>
              </w:rPr>
            </w:pPr>
            <w:r w:rsidRPr="00600995">
              <w:rPr>
                <w:rFonts w:asciiTheme="minorHAnsi" w:hAnsiTheme="minorHAnsi"/>
                <w:color w:val="000000"/>
                <w:lang w:eastAsia="nl-NL"/>
              </w:rPr>
              <w:t>Basis</w:t>
            </w:r>
          </w:p>
        </w:tc>
        <w:tc>
          <w:tcPr>
            <w:tcW w:w="1843" w:type="dxa"/>
            <w:noWrap/>
            <w:hideMark/>
          </w:tcPr>
          <w:p w:rsidR="00BA29A8" w:rsidRPr="00600995" w:rsidRDefault="00BA29A8" w:rsidP="00BA29A8">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nl-NL"/>
              </w:rPr>
            </w:pPr>
            <w:r w:rsidRPr="00600995">
              <w:rPr>
                <w:rFonts w:asciiTheme="minorHAnsi" w:hAnsiTheme="minorHAnsi"/>
                <w:color w:val="000000"/>
                <w:lang w:eastAsia="nl-NL"/>
              </w:rPr>
              <w:t>Extra volwassene</w:t>
            </w:r>
          </w:p>
        </w:tc>
        <w:tc>
          <w:tcPr>
            <w:tcW w:w="1134" w:type="dxa"/>
            <w:noWrap/>
            <w:hideMark/>
          </w:tcPr>
          <w:p w:rsidR="00BA29A8" w:rsidRPr="00600995" w:rsidRDefault="00BA29A8" w:rsidP="00BA29A8">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nl-NL"/>
              </w:rPr>
            </w:pPr>
            <w:r w:rsidRPr="00600995">
              <w:rPr>
                <w:rFonts w:asciiTheme="minorHAnsi" w:hAnsiTheme="minorHAnsi"/>
                <w:color w:val="000000"/>
                <w:lang w:eastAsia="nl-NL"/>
              </w:rPr>
              <w:t>Extra kind</w:t>
            </w:r>
          </w:p>
        </w:tc>
        <w:tc>
          <w:tcPr>
            <w:tcW w:w="1134" w:type="dxa"/>
            <w:noWrap/>
            <w:hideMark/>
          </w:tcPr>
          <w:p w:rsidR="00BA29A8" w:rsidRPr="00600995" w:rsidRDefault="00BA29A8" w:rsidP="00BA29A8">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nl-NL"/>
              </w:rPr>
            </w:pPr>
            <w:r w:rsidRPr="00600995">
              <w:rPr>
                <w:rFonts w:asciiTheme="minorHAnsi" w:hAnsiTheme="minorHAnsi"/>
                <w:color w:val="000000"/>
                <w:lang w:eastAsia="nl-NL"/>
              </w:rPr>
              <w:t>Korting</w:t>
            </w:r>
          </w:p>
        </w:tc>
      </w:tr>
      <w:tr w:rsidR="00BA29A8" w:rsidRPr="00600995" w:rsidTr="00BA29A8">
        <w:trPr>
          <w:trHeight w:val="300"/>
        </w:trPr>
        <w:tc>
          <w:tcPr>
            <w:cnfStyle w:val="001000000000" w:firstRow="0" w:lastRow="0" w:firstColumn="1" w:lastColumn="0" w:oddVBand="0" w:evenVBand="0" w:oddHBand="0" w:evenHBand="0" w:firstRowFirstColumn="0" w:firstRowLastColumn="0" w:lastRowFirstColumn="0" w:lastRowLastColumn="0"/>
            <w:tcW w:w="1858" w:type="dxa"/>
            <w:noWrap/>
            <w:hideMark/>
          </w:tcPr>
          <w:p w:rsidR="00BA29A8" w:rsidRPr="00600995" w:rsidRDefault="00BA29A8" w:rsidP="00BA29A8">
            <w:pPr>
              <w:jc w:val="right"/>
              <w:rPr>
                <w:rFonts w:asciiTheme="minorHAnsi" w:hAnsiTheme="minorHAnsi"/>
                <w:color w:val="000000"/>
                <w:lang w:eastAsia="nl-NL"/>
              </w:rPr>
            </w:pPr>
            <w:r w:rsidRPr="00600995">
              <w:rPr>
                <w:rFonts w:asciiTheme="minorHAnsi" w:hAnsiTheme="minorHAnsi"/>
                <w:color w:val="000000"/>
                <w:lang w:eastAsia="nl-NL"/>
              </w:rPr>
              <w:t>50</w:t>
            </w:r>
          </w:p>
        </w:tc>
        <w:tc>
          <w:tcPr>
            <w:tcW w:w="1843" w:type="dxa"/>
            <w:noWrap/>
            <w:hideMark/>
          </w:tcPr>
          <w:p w:rsidR="00BA29A8" w:rsidRPr="00600995" w:rsidRDefault="00BA29A8" w:rsidP="00BA29A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eastAsia="nl-NL"/>
              </w:rPr>
            </w:pPr>
            <w:r w:rsidRPr="00600995">
              <w:rPr>
                <w:rFonts w:asciiTheme="minorHAnsi" w:hAnsiTheme="minorHAnsi"/>
                <w:color w:val="000000"/>
                <w:lang w:eastAsia="nl-NL"/>
              </w:rPr>
              <w:t>20</w:t>
            </w:r>
          </w:p>
        </w:tc>
        <w:tc>
          <w:tcPr>
            <w:tcW w:w="1134" w:type="dxa"/>
            <w:noWrap/>
            <w:hideMark/>
          </w:tcPr>
          <w:p w:rsidR="00BA29A8" w:rsidRPr="00600995" w:rsidRDefault="00BA29A8" w:rsidP="00BA29A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eastAsia="nl-NL"/>
              </w:rPr>
            </w:pPr>
            <w:r w:rsidRPr="00600995">
              <w:rPr>
                <w:rFonts w:asciiTheme="minorHAnsi" w:hAnsiTheme="minorHAnsi"/>
                <w:color w:val="000000"/>
                <w:lang w:eastAsia="nl-NL"/>
              </w:rPr>
              <w:t>15</w:t>
            </w:r>
          </w:p>
        </w:tc>
        <w:tc>
          <w:tcPr>
            <w:tcW w:w="1134" w:type="dxa"/>
            <w:noWrap/>
            <w:hideMark/>
          </w:tcPr>
          <w:p w:rsidR="00BA29A8" w:rsidRPr="00600995" w:rsidRDefault="00BA29A8" w:rsidP="00BA29A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eastAsia="nl-NL"/>
              </w:rPr>
            </w:pPr>
            <w:r w:rsidRPr="00600995">
              <w:rPr>
                <w:rFonts w:asciiTheme="minorHAnsi" w:hAnsiTheme="minorHAnsi"/>
                <w:color w:val="000000"/>
                <w:lang w:eastAsia="nl-NL"/>
              </w:rPr>
              <w:t>100</w:t>
            </w:r>
          </w:p>
        </w:tc>
      </w:tr>
      <w:tr w:rsidR="00BA29A8" w:rsidRPr="00600995" w:rsidTr="00BA29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58" w:type="dxa"/>
            <w:noWrap/>
            <w:hideMark/>
          </w:tcPr>
          <w:p w:rsidR="00BA29A8" w:rsidRPr="00600995" w:rsidRDefault="00BA29A8" w:rsidP="00BA29A8">
            <w:pPr>
              <w:jc w:val="right"/>
              <w:rPr>
                <w:rFonts w:asciiTheme="minorHAnsi" w:hAnsiTheme="minorHAnsi"/>
                <w:color w:val="000000"/>
                <w:lang w:eastAsia="nl-NL"/>
              </w:rPr>
            </w:pPr>
            <w:r w:rsidRPr="00600995">
              <w:rPr>
                <w:rFonts w:asciiTheme="minorHAnsi" w:hAnsiTheme="minorHAnsi"/>
                <w:color w:val="000000"/>
                <w:lang w:eastAsia="nl-NL"/>
              </w:rPr>
              <w:t>100</w:t>
            </w:r>
          </w:p>
        </w:tc>
        <w:tc>
          <w:tcPr>
            <w:tcW w:w="1843" w:type="dxa"/>
            <w:noWrap/>
            <w:hideMark/>
          </w:tcPr>
          <w:p w:rsidR="00BA29A8" w:rsidRPr="00600995" w:rsidRDefault="00BA29A8" w:rsidP="00BA29A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nl-NL"/>
              </w:rPr>
            </w:pPr>
            <w:r w:rsidRPr="00600995">
              <w:rPr>
                <w:rFonts w:asciiTheme="minorHAnsi" w:hAnsiTheme="minorHAnsi"/>
                <w:color w:val="000000"/>
                <w:lang w:eastAsia="nl-NL"/>
              </w:rPr>
              <w:t>40</w:t>
            </w:r>
          </w:p>
        </w:tc>
        <w:tc>
          <w:tcPr>
            <w:tcW w:w="1134" w:type="dxa"/>
            <w:noWrap/>
            <w:hideMark/>
          </w:tcPr>
          <w:p w:rsidR="00BA29A8" w:rsidRPr="00600995" w:rsidRDefault="00BA29A8" w:rsidP="00BA29A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nl-NL"/>
              </w:rPr>
            </w:pPr>
            <w:r w:rsidRPr="00600995">
              <w:rPr>
                <w:rFonts w:asciiTheme="minorHAnsi" w:hAnsiTheme="minorHAnsi"/>
                <w:color w:val="000000"/>
                <w:lang w:eastAsia="nl-NL"/>
              </w:rPr>
              <w:t>30</w:t>
            </w:r>
          </w:p>
        </w:tc>
        <w:tc>
          <w:tcPr>
            <w:tcW w:w="1134" w:type="dxa"/>
            <w:noWrap/>
            <w:hideMark/>
          </w:tcPr>
          <w:p w:rsidR="00BA29A8" w:rsidRPr="00600995" w:rsidRDefault="00BA29A8" w:rsidP="00BA29A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nl-NL"/>
              </w:rPr>
            </w:pPr>
            <w:r w:rsidRPr="00600995">
              <w:rPr>
                <w:rFonts w:asciiTheme="minorHAnsi" w:hAnsiTheme="minorHAnsi"/>
                <w:color w:val="000000"/>
                <w:lang w:eastAsia="nl-NL"/>
              </w:rPr>
              <w:t>80</w:t>
            </w:r>
          </w:p>
        </w:tc>
      </w:tr>
      <w:tr w:rsidR="00BA29A8" w:rsidRPr="00600995" w:rsidTr="00BA29A8">
        <w:trPr>
          <w:trHeight w:val="300"/>
        </w:trPr>
        <w:tc>
          <w:tcPr>
            <w:cnfStyle w:val="001000000000" w:firstRow="0" w:lastRow="0" w:firstColumn="1" w:lastColumn="0" w:oddVBand="0" w:evenVBand="0" w:oddHBand="0" w:evenHBand="0" w:firstRowFirstColumn="0" w:firstRowLastColumn="0" w:lastRowFirstColumn="0" w:lastRowLastColumn="0"/>
            <w:tcW w:w="1858" w:type="dxa"/>
            <w:noWrap/>
            <w:hideMark/>
          </w:tcPr>
          <w:p w:rsidR="00BA29A8" w:rsidRPr="00600995" w:rsidRDefault="00BA29A8" w:rsidP="00BA29A8">
            <w:pPr>
              <w:jc w:val="right"/>
              <w:rPr>
                <w:rFonts w:asciiTheme="minorHAnsi" w:hAnsiTheme="minorHAnsi"/>
                <w:color w:val="000000"/>
                <w:lang w:eastAsia="nl-NL"/>
              </w:rPr>
            </w:pPr>
            <w:r w:rsidRPr="00600995">
              <w:rPr>
                <w:rFonts w:asciiTheme="minorHAnsi" w:hAnsiTheme="minorHAnsi"/>
                <w:color w:val="000000"/>
                <w:lang w:eastAsia="nl-NL"/>
              </w:rPr>
              <w:t>175</w:t>
            </w:r>
          </w:p>
        </w:tc>
        <w:tc>
          <w:tcPr>
            <w:tcW w:w="1843" w:type="dxa"/>
            <w:noWrap/>
            <w:hideMark/>
          </w:tcPr>
          <w:p w:rsidR="00BA29A8" w:rsidRPr="00600995" w:rsidRDefault="00BA29A8" w:rsidP="00BA29A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eastAsia="nl-NL"/>
              </w:rPr>
            </w:pPr>
            <w:r w:rsidRPr="00600995">
              <w:rPr>
                <w:rFonts w:asciiTheme="minorHAnsi" w:hAnsiTheme="minorHAnsi"/>
                <w:color w:val="000000"/>
                <w:lang w:eastAsia="nl-NL"/>
              </w:rPr>
              <w:t>60</w:t>
            </w:r>
          </w:p>
        </w:tc>
        <w:tc>
          <w:tcPr>
            <w:tcW w:w="1134" w:type="dxa"/>
            <w:noWrap/>
            <w:hideMark/>
          </w:tcPr>
          <w:p w:rsidR="00BA29A8" w:rsidRPr="00600995" w:rsidRDefault="00BA29A8" w:rsidP="00BA29A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eastAsia="nl-NL"/>
              </w:rPr>
            </w:pPr>
            <w:r w:rsidRPr="00600995">
              <w:rPr>
                <w:rFonts w:asciiTheme="minorHAnsi" w:hAnsiTheme="minorHAnsi"/>
                <w:color w:val="000000"/>
                <w:lang w:eastAsia="nl-NL"/>
              </w:rPr>
              <w:t>50</w:t>
            </w:r>
          </w:p>
        </w:tc>
        <w:tc>
          <w:tcPr>
            <w:tcW w:w="1134" w:type="dxa"/>
            <w:noWrap/>
            <w:hideMark/>
          </w:tcPr>
          <w:p w:rsidR="00BA29A8" w:rsidRPr="00600995" w:rsidRDefault="009A1562" w:rsidP="00BA29A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eastAsia="nl-NL"/>
              </w:rPr>
            </w:pPr>
            <w:r w:rsidRPr="00600995">
              <w:rPr>
                <w:rFonts w:asciiTheme="minorHAnsi" w:hAnsiTheme="minorHAnsi"/>
                <w:color w:val="000000"/>
                <w:lang w:eastAsia="nl-NL"/>
              </w:rPr>
              <w:t>5</w:t>
            </w:r>
            <w:r w:rsidR="00BA29A8" w:rsidRPr="00600995">
              <w:rPr>
                <w:rFonts w:asciiTheme="minorHAnsi" w:hAnsiTheme="minorHAnsi"/>
                <w:color w:val="000000"/>
                <w:lang w:eastAsia="nl-NL"/>
              </w:rPr>
              <w:t>0</w:t>
            </w:r>
          </w:p>
        </w:tc>
      </w:tr>
      <w:tr w:rsidR="00BA29A8" w:rsidRPr="00600995" w:rsidTr="00BA29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58" w:type="dxa"/>
            <w:noWrap/>
            <w:hideMark/>
          </w:tcPr>
          <w:p w:rsidR="00BA29A8" w:rsidRPr="00600995" w:rsidRDefault="00BA29A8" w:rsidP="00BA29A8">
            <w:pPr>
              <w:jc w:val="right"/>
              <w:rPr>
                <w:rFonts w:asciiTheme="minorHAnsi" w:hAnsiTheme="minorHAnsi"/>
                <w:color w:val="000000"/>
                <w:lang w:eastAsia="nl-NL"/>
              </w:rPr>
            </w:pPr>
            <w:r w:rsidRPr="00600995">
              <w:rPr>
                <w:rFonts w:asciiTheme="minorHAnsi" w:hAnsiTheme="minorHAnsi"/>
                <w:color w:val="000000"/>
                <w:lang w:eastAsia="nl-NL"/>
              </w:rPr>
              <w:t>190</w:t>
            </w:r>
          </w:p>
        </w:tc>
        <w:tc>
          <w:tcPr>
            <w:tcW w:w="1843" w:type="dxa"/>
            <w:noWrap/>
            <w:hideMark/>
          </w:tcPr>
          <w:p w:rsidR="00BA29A8" w:rsidRPr="00600995" w:rsidRDefault="00BA29A8" w:rsidP="00BA29A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nl-NL"/>
              </w:rPr>
            </w:pPr>
            <w:r w:rsidRPr="00600995">
              <w:rPr>
                <w:rFonts w:asciiTheme="minorHAnsi" w:hAnsiTheme="minorHAnsi"/>
                <w:color w:val="000000"/>
                <w:lang w:eastAsia="nl-NL"/>
              </w:rPr>
              <w:t>70</w:t>
            </w:r>
          </w:p>
        </w:tc>
        <w:tc>
          <w:tcPr>
            <w:tcW w:w="1134" w:type="dxa"/>
            <w:noWrap/>
            <w:hideMark/>
          </w:tcPr>
          <w:p w:rsidR="00BA29A8" w:rsidRPr="00600995" w:rsidRDefault="00BA29A8" w:rsidP="00BA29A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nl-NL"/>
              </w:rPr>
            </w:pPr>
            <w:r w:rsidRPr="00600995">
              <w:rPr>
                <w:rFonts w:asciiTheme="minorHAnsi" w:hAnsiTheme="minorHAnsi"/>
                <w:color w:val="000000"/>
                <w:lang w:eastAsia="nl-NL"/>
              </w:rPr>
              <w:t>60</w:t>
            </w:r>
          </w:p>
        </w:tc>
        <w:tc>
          <w:tcPr>
            <w:tcW w:w="1134" w:type="dxa"/>
            <w:noWrap/>
            <w:hideMark/>
          </w:tcPr>
          <w:p w:rsidR="00BA29A8" w:rsidRPr="00600995" w:rsidRDefault="00BA29A8" w:rsidP="00BA29A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nl-NL"/>
              </w:rPr>
            </w:pPr>
            <w:r w:rsidRPr="00600995">
              <w:rPr>
                <w:rFonts w:asciiTheme="minorHAnsi" w:hAnsiTheme="minorHAnsi"/>
                <w:color w:val="000000"/>
                <w:lang w:eastAsia="nl-NL"/>
              </w:rPr>
              <w:t>30</w:t>
            </w:r>
          </w:p>
        </w:tc>
      </w:tr>
      <w:tr w:rsidR="00BA29A8" w:rsidRPr="00600995" w:rsidTr="00BA29A8">
        <w:trPr>
          <w:trHeight w:val="300"/>
        </w:trPr>
        <w:tc>
          <w:tcPr>
            <w:cnfStyle w:val="001000000000" w:firstRow="0" w:lastRow="0" w:firstColumn="1" w:lastColumn="0" w:oddVBand="0" w:evenVBand="0" w:oddHBand="0" w:evenHBand="0" w:firstRowFirstColumn="0" w:firstRowLastColumn="0" w:lastRowFirstColumn="0" w:lastRowLastColumn="0"/>
            <w:tcW w:w="1858" w:type="dxa"/>
            <w:noWrap/>
            <w:hideMark/>
          </w:tcPr>
          <w:p w:rsidR="00BA29A8" w:rsidRPr="00600995" w:rsidRDefault="00BA29A8" w:rsidP="00BA29A8">
            <w:pPr>
              <w:jc w:val="right"/>
              <w:rPr>
                <w:rFonts w:asciiTheme="minorHAnsi" w:hAnsiTheme="minorHAnsi"/>
                <w:color w:val="000000"/>
                <w:lang w:eastAsia="nl-NL"/>
              </w:rPr>
            </w:pPr>
            <w:r w:rsidRPr="00600995">
              <w:rPr>
                <w:rFonts w:asciiTheme="minorHAnsi" w:hAnsiTheme="minorHAnsi"/>
                <w:color w:val="000000"/>
                <w:lang w:eastAsia="nl-NL"/>
              </w:rPr>
              <w:t>205</w:t>
            </w:r>
          </w:p>
        </w:tc>
        <w:tc>
          <w:tcPr>
            <w:tcW w:w="1843" w:type="dxa"/>
            <w:noWrap/>
            <w:hideMark/>
          </w:tcPr>
          <w:p w:rsidR="00BA29A8" w:rsidRPr="00600995" w:rsidRDefault="00BA29A8" w:rsidP="00BA29A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eastAsia="nl-NL"/>
              </w:rPr>
            </w:pPr>
            <w:r w:rsidRPr="00600995">
              <w:rPr>
                <w:rFonts w:asciiTheme="minorHAnsi" w:hAnsiTheme="minorHAnsi"/>
                <w:color w:val="000000"/>
                <w:lang w:eastAsia="nl-NL"/>
              </w:rPr>
              <w:t>80</w:t>
            </w:r>
          </w:p>
        </w:tc>
        <w:tc>
          <w:tcPr>
            <w:tcW w:w="1134" w:type="dxa"/>
            <w:noWrap/>
            <w:hideMark/>
          </w:tcPr>
          <w:p w:rsidR="00BA29A8" w:rsidRPr="00600995" w:rsidRDefault="00BA29A8" w:rsidP="00BA29A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eastAsia="nl-NL"/>
              </w:rPr>
            </w:pPr>
            <w:r w:rsidRPr="00600995">
              <w:rPr>
                <w:rFonts w:asciiTheme="minorHAnsi" w:hAnsiTheme="minorHAnsi"/>
                <w:color w:val="000000"/>
                <w:lang w:eastAsia="nl-NL"/>
              </w:rPr>
              <w:t>70</w:t>
            </w:r>
          </w:p>
        </w:tc>
        <w:tc>
          <w:tcPr>
            <w:tcW w:w="1134" w:type="dxa"/>
            <w:noWrap/>
            <w:hideMark/>
          </w:tcPr>
          <w:p w:rsidR="00BA29A8" w:rsidRPr="00600995" w:rsidRDefault="00BA29A8" w:rsidP="00BA29A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eastAsia="nl-NL"/>
              </w:rPr>
            </w:pPr>
            <w:r w:rsidRPr="00600995">
              <w:rPr>
                <w:rFonts w:asciiTheme="minorHAnsi" w:hAnsiTheme="minorHAnsi"/>
                <w:color w:val="000000"/>
                <w:lang w:eastAsia="nl-NL"/>
              </w:rPr>
              <w:t>15</w:t>
            </w:r>
          </w:p>
        </w:tc>
      </w:tr>
      <w:tr w:rsidR="00BA29A8" w:rsidRPr="00600995" w:rsidTr="00BA29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58" w:type="dxa"/>
            <w:noWrap/>
            <w:hideMark/>
          </w:tcPr>
          <w:p w:rsidR="00BA29A8" w:rsidRPr="00600995" w:rsidRDefault="00BA29A8" w:rsidP="00BA29A8">
            <w:pPr>
              <w:jc w:val="right"/>
              <w:rPr>
                <w:rFonts w:asciiTheme="minorHAnsi" w:hAnsiTheme="minorHAnsi"/>
                <w:color w:val="000000"/>
                <w:lang w:eastAsia="nl-NL"/>
              </w:rPr>
            </w:pPr>
            <w:r w:rsidRPr="00600995">
              <w:rPr>
                <w:rFonts w:asciiTheme="minorHAnsi" w:hAnsiTheme="minorHAnsi"/>
                <w:color w:val="000000"/>
                <w:lang w:eastAsia="nl-NL"/>
              </w:rPr>
              <w:t>215</w:t>
            </w:r>
          </w:p>
        </w:tc>
        <w:tc>
          <w:tcPr>
            <w:tcW w:w="1843" w:type="dxa"/>
            <w:noWrap/>
            <w:hideMark/>
          </w:tcPr>
          <w:p w:rsidR="00BA29A8" w:rsidRPr="00600995" w:rsidRDefault="00BA29A8" w:rsidP="00BA29A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nl-NL"/>
              </w:rPr>
            </w:pPr>
            <w:r w:rsidRPr="00600995">
              <w:rPr>
                <w:rFonts w:asciiTheme="minorHAnsi" w:hAnsiTheme="minorHAnsi"/>
                <w:color w:val="000000"/>
                <w:lang w:eastAsia="nl-NL"/>
              </w:rPr>
              <w:t>90</w:t>
            </w:r>
          </w:p>
        </w:tc>
        <w:tc>
          <w:tcPr>
            <w:tcW w:w="1134" w:type="dxa"/>
            <w:noWrap/>
            <w:hideMark/>
          </w:tcPr>
          <w:p w:rsidR="00BA29A8" w:rsidRPr="00600995" w:rsidRDefault="00BA29A8" w:rsidP="00BA29A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nl-NL"/>
              </w:rPr>
            </w:pPr>
            <w:r w:rsidRPr="00600995">
              <w:rPr>
                <w:rFonts w:asciiTheme="minorHAnsi" w:hAnsiTheme="minorHAnsi"/>
                <w:color w:val="000000"/>
                <w:lang w:eastAsia="nl-NL"/>
              </w:rPr>
              <w:t>80</w:t>
            </w:r>
          </w:p>
        </w:tc>
        <w:tc>
          <w:tcPr>
            <w:tcW w:w="1134" w:type="dxa"/>
            <w:noWrap/>
            <w:hideMark/>
          </w:tcPr>
          <w:p w:rsidR="00BA29A8" w:rsidRPr="00600995" w:rsidRDefault="00BA29A8" w:rsidP="00BA29A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eastAsia="nl-NL"/>
              </w:rPr>
            </w:pPr>
            <w:r w:rsidRPr="00600995">
              <w:rPr>
                <w:rFonts w:asciiTheme="minorHAnsi" w:hAnsiTheme="minorHAnsi"/>
                <w:color w:val="000000"/>
                <w:lang w:eastAsia="nl-NL"/>
              </w:rPr>
              <w:t>5</w:t>
            </w:r>
          </w:p>
        </w:tc>
      </w:tr>
      <w:tr w:rsidR="00BA29A8" w:rsidRPr="00600995" w:rsidTr="00BA29A8">
        <w:trPr>
          <w:trHeight w:val="300"/>
        </w:trPr>
        <w:tc>
          <w:tcPr>
            <w:cnfStyle w:val="001000000000" w:firstRow="0" w:lastRow="0" w:firstColumn="1" w:lastColumn="0" w:oddVBand="0" w:evenVBand="0" w:oddHBand="0" w:evenHBand="0" w:firstRowFirstColumn="0" w:firstRowLastColumn="0" w:lastRowFirstColumn="0" w:lastRowLastColumn="0"/>
            <w:tcW w:w="1858" w:type="dxa"/>
            <w:noWrap/>
            <w:hideMark/>
          </w:tcPr>
          <w:p w:rsidR="00BA29A8" w:rsidRPr="00600995" w:rsidRDefault="00BA29A8" w:rsidP="00BA29A8">
            <w:pPr>
              <w:jc w:val="right"/>
              <w:rPr>
                <w:rFonts w:asciiTheme="minorHAnsi" w:hAnsiTheme="minorHAnsi"/>
                <w:color w:val="000000"/>
                <w:lang w:eastAsia="nl-NL"/>
              </w:rPr>
            </w:pPr>
            <w:r w:rsidRPr="00600995">
              <w:rPr>
                <w:rFonts w:asciiTheme="minorHAnsi" w:hAnsiTheme="minorHAnsi"/>
                <w:color w:val="000000"/>
                <w:lang w:eastAsia="nl-NL"/>
              </w:rPr>
              <w:t>&gt;215</w:t>
            </w:r>
          </w:p>
        </w:tc>
        <w:tc>
          <w:tcPr>
            <w:tcW w:w="1843" w:type="dxa"/>
            <w:noWrap/>
            <w:hideMark/>
          </w:tcPr>
          <w:p w:rsidR="00BA29A8" w:rsidRPr="00600995" w:rsidRDefault="00BA29A8" w:rsidP="00BA29A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eastAsia="nl-NL"/>
              </w:rPr>
            </w:pPr>
            <w:r w:rsidRPr="00600995">
              <w:rPr>
                <w:rFonts w:asciiTheme="minorHAnsi" w:hAnsiTheme="minorHAnsi"/>
                <w:color w:val="000000"/>
                <w:lang w:eastAsia="nl-NL"/>
              </w:rPr>
              <w:t>&gt;90</w:t>
            </w:r>
          </w:p>
        </w:tc>
        <w:tc>
          <w:tcPr>
            <w:tcW w:w="1134" w:type="dxa"/>
            <w:noWrap/>
            <w:hideMark/>
          </w:tcPr>
          <w:p w:rsidR="00BA29A8" w:rsidRPr="00600995" w:rsidRDefault="00BA29A8" w:rsidP="00BA29A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eastAsia="nl-NL"/>
              </w:rPr>
            </w:pPr>
            <w:r w:rsidRPr="00600995">
              <w:rPr>
                <w:rFonts w:asciiTheme="minorHAnsi" w:hAnsiTheme="minorHAnsi"/>
                <w:color w:val="000000"/>
                <w:lang w:eastAsia="nl-NL"/>
              </w:rPr>
              <w:t>&gt;80</w:t>
            </w:r>
          </w:p>
        </w:tc>
        <w:tc>
          <w:tcPr>
            <w:tcW w:w="1134" w:type="dxa"/>
            <w:noWrap/>
            <w:hideMark/>
          </w:tcPr>
          <w:p w:rsidR="00BA29A8" w:rsidRPr="00600995" w:rsidRDefault="00BA29A8" w:rsidP="00BA29A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eastAsia="nl-NL"/>
              </w:rPr>
            </w:pPr>
            <w:r w:rsidRPr="00600995">
              <w:rPr>
                <w:rFonts w:asciiTheme="minorHAnsi" w:hAnsiTheme="minorHAnsi"/>
                <w:color w:val="000000"/>
                <w:lang w:eastAsia="nl-NL"/>
              </w:rPr>
              <w:t>0</w:t>
            </w:r>
          </w:p>
        </w:tc>
      </w:tr>
    </w:tbl>
    <w:p w:rsidR="00710EDA" w:rsidRPr="00600995" w:rsidRDefault="00710EDA" w:rsidP="00710EDA">
      <w:pPr>
        <w:rPr>
          <w:rFonts w:asciiTheme="minorHAnsi" w:hAnsiTheme="minorHAnsi"/>
        </w:rPr>
      </w:pPr>
    </w:p>
    <w:p w:rsidR="006D55C6" w:rsidRPr="00600995" w:rsidRDefault="006D55C6" w:rsidP="00710EDA">
      <w:pPr>
        <w:rPr>
          <w:rFonts w:asciiTheme="minorHAnsi" w:hAnsiTheme="minorHAnsi"/>
        </w:rPr>
      </w:pPr>
      <w:r w:rsidRPr="00600995">
        <w:rPr>
          <w:rFonts w:asciiTheme="minorHAnsi" w:hAnsiTheme="minorHAnsi"/>
        </w:rPr>
        <w:t>Een paar voorbeelden:</w:t>
      </w:r>
    </w:p>
    <w:p w:rsidR="006D55C6" w:rsidRPr="00600995" w:rsidRDefault="006D55C6" w:rsidP="00710EDA">
      <w:pPr>
        <w:rPr>
          <w:rFonts w:asciiTheme="minorHAnsi" w:hAnsiTheme="minorHAnsi"/>
        </w:rPr>
      </w:pPr>
      <w:r w:rsidRPr="00600995">
        <w:rPr>
          <w:rFonts w:asciiTheme="minorHAnsi" w:hAnsiTheme="minorHAnsi"/>
        </w:rPr>
        <w:t xml:space="preserve">Een gezin met twee kinderen mag gratis winkelen bij een vrij besteedbaar bedrag tot € 100,-- per maand. Is er minder dan €  200,-- euro, maar meer dan €  100,-- dan is de eigen bijdrage 20 %. Als het vrij te besteden bedrag hoger ligt, maar lager dan €  335,-- dan krijgt het gezin een korting van 50 %. </w:t>
      </w:r>
    </w:p>
    <w:p w:rsidR="00710EDA" w:rsidRPr="00600995" w:rsidRDefault="00710EDA" w:rsidP="00710EDA">
      <w:pPr>
        <w:pStyle w:val="Kop2"/>
        <w:rPr>
          <w:rFonts w:asciiTheme="minorHAnsi" w:hAnsiTheme="minorHAnsi"/>
        </w:rPr>
      </w:pPr>
      <w:bookmarkStart w:id="17" w:name="_Toc458782867"/>
      <w:r w:rsidRPr="00600995">
        <w:rPr>
          <w:rFonts w:asciiTheme="minorHAnsi" w:hAnsiTheme="minorHAnsi"/>
        </w:rPr>
        <w:t>Budgetten ook voor kleding en meubels</w:t>
      </w:r>
      <w:bookmarkEnd w:id="17"/>
    </w:p>
    <w:p w:rsidR="00333DA7" w:rsidRPr="00600995" w:rsidRDefault="00333DA7" w:rsidP="00950994">
      <w:pPr>
        <w:rPr>
          <w:rFonts w:asciiTheme="minorHAnsi" w:hAnsiTheme="minorHAnsi"/>
        </w:rPr>
      </w:pPr>
      <w:r w:rsidRPr="00600995">
        <w:rPr>
          <w:rFonts w:asciiTheme="minorHAnsi" w:hAnsiTheme="minorHAnsi"/>
        </w:rPr>
        <w:t xml:space="preserve">Tot nu wordt alleen in de supermarkt gewerkt met beschikbare budgetten. Bij kleding en meubels en witgoed wordt gewerkt met maximum aantallen per maand of jaar. Om de prijsbewustheid te vergroten en onnodig gebruik tegen te gaan zal ook bij deze onderdelen gewerkt gaan worden met budgetten en eigen bijdragen. Daarmee introduceren en stimuleren we het maken van keuzes en het gevoel van regie  en zelfstandigheid van onze </w:t>
      </w:r>
      <w:r w:rsidR="00C57D52" w:rsidRPr="00600995">
        <w:rPr>
          <w:rFonts w:asciiTheme="minorHAnsi" w:hAnsiTheme="minorHAnsi"/>
        </w:rPr>
        <w:t>cliënten</w:t>
      </w:r>
      <w:r w:rsidRPr="00600995">
        <w:rPr>
          <w:rFonts w:asciiTheme="minorHAnsi" w:hAnsiTheme="minorHAnsi"/>
        </w:rPr>
        <w:t>.</w:t>
      </w:r>
    </w:p>
    <w:p w:rsidR="00C57D52" w:rsidRPr="00600995" w:rsidRDefault="00C57D52" w:rsidP="00C57D52">
      <w:pPr>
        <w:pStyle w:val="Kop2"/>
        <w:rPr>
          <w:rFonts w:asciiTheme="minorHAnsi" w:hAnsiTheme="minorHAnsi"/>
        </w:rPr>
      </w:pPr>
      <w:bookmarkStart w:id="18" w:name="_Toc458782868"/>
      <w:r w:rsidRPr="00600995">
        <w:rPr>
          <w:rFonts w:asciiTheme="minorHAnsi" w:hAnsiTheme="minorHAnsi"/>
        </w:rPr>
        <w:t>Aantrekkelijke prijzen</w:t>
      </w:r>
      <w:bookmarkEnd w:id="18"/>
    </w:p>
    <w:p w:rsidR="00C57D52" w:rsidRPr="00600995" w:rsidRDefault="00C57D52" w:rsidP="00C57D52">
      <w:pPr>
        <w:rPr>
          <w:rFonts w:asciiTheme="minorHAnsi" w:hAnsiTheme="minorHAnsi"/>
        </w:rPr>
      </w:pPr>
      <w:r w:rsidRPr="00600995">
        <w:rPr>
          <w:rFonts w:asciiTheme="minorHAnsi" w:hAnsiTheme="minorHAnsi"/>
        </w:rPr>
        <w:t>De levensmiddelen worden op dit ogenblik verkocht tegen de prijs van een vergelijkbaar AH huismerk</w:t>
      </w:r>
      <w:r w:rsidR="006D55C6" w:rsidRPr="00600995">
        <w:rPr>
          <w:rFonts w:asciiTheme="minorHAnsi" w:hAnsiTheme="minorHAnsi"/>
        </w:rPr>
        <w:t xml:space="preserve"> product</w:t>
      </w:r>
      <w:r w:rsidRPr="00600995">
        <w:rPr>
          <w:rFonts w:asciiTheme="minorHAnsi" w:hAnsiTheme="minorHAnsi"/>
        </w:rPr>
        <w:t>. De huidige budgetten zijn daar op gebaseerd.</w:t>
      </w:r>
    </w:p>
    <w:p w:rsidR="00C57D52" w:rsidRPr="00600995" w:rsidRDefault="00C57D52" w:rsidP="00C57D52">
      <w:pPr>
        <w:rPr>
          <w:rFonts w:asciiTheme="minorHAnsi" w:hAnsiTheme="minorHAnsi"/>
        </w:rPr>
      </w:pPr>
      <w:r w:rsidRPr="00600995">
        <w:rPr>
          <w:rFonts w:asciiTheme="minorHAnsi" w:hAnsiTheme="minorHAnsi"/>
        </w:rPr>
        <w:lastRenderedPageBreak/>
        <w:t>Om bij het leveren van een eigen bijdrage door de cliënten een voor hen interessant aanbod te hebb</w:t>
      </w:r>
      <w:r w:rsidR="00B34385" w:rsidRPr="00600995">
        <w:rPr>
          <w:rFonts w:asciiTheme="minorHAnsi" w:hAnsiTheme="minorHAnsi"/>
        </w:rPr>
        <w:t>en zullen de prijzen rond de 20</w:t>
      </w:r>
      <w:r w:rsidRPr="00600995">
        <w:rPr>
          <w:rFonts w:asciiTheme="minorHAnsi" w:hAnsiTheme="minorHAnsi"/>
        </w:rPr>
        <w:t>% lager moeten liggen. Uiteraard heeft dit consequenties voor de budgetten die navenant verlaagd zullen worden.</w:t>
      </w:r>
    </w:p>
    <w:p w:rsidR="00C57D52" w:rsidRPr="00600995" w:rsidRDefault="00C57D52" w:rsidP="00C57D52">
      <w:pPr>
        <w:rPr>
          <w:rFonts w:asciiTheme="minorHAnsi" w:hAnsiTheme="minorHAnsi"/>
        </w:rPr>
      </w:pPr>
      <w:r w:rsidRPr="00600995">
        <w:rPr>
          <w:rFonts w:asciiTheme="minorHAnsi" w:hAnsiTheme="minorHAnsi"/>
        </w:rPr>
        <w:t>Met de aantrekkelijke prijzen willen we zoveel mogelijk mensen uit de doelgroep aan ons binden om ze het preventieaanbod  actief te kunnen aanbieden.</w:t>
      </w:r>
    </w:p>
    <w:p w:rsidR="00C57D52" w:rsidRPr="00600995" w:rsidRDefault="00C57D52" w:rsidP="00C57D52">
      <w:pPr>
        <w:pStyle w:val="Kop2"/>
        <w:rPr>
          <w:rFonts w:asciiTheme="minorHAnsi" w:hAnsiTheme="minorHAnsi"/>
        </w:rPr>
      </w:pPr>
      <w:bookmarkStart w:id="19" w:name="_Toc458782869"/>
      <w:r w:rsidRPr="00600995">
        <w:rPr>
          <w:rFonts w:asciiTheme="minorHAnsi" w:hAnsiTheme="minorHAnsi"/>
        </w:rPr>
        <w:t>Kopen boven budget mogelijk</w:t>
      </w:r>
      <w:bookmarkEnd w:id="19"/>
    </w:p>
    <w:p w:rsidR="00710EDA" w:rsidRPr="00600995" w:rsidRDefault="00C57D52" w:rsidP="00950994">
      <w:pPr>
        <w:rPr>
          <w:rFonts w:asciiTheme="minorHAnsi" w:hAnsiTheme="minorHAnsi"/>
        </w:rPr>
      </w:pPr>
      <w:r w:rsidRPr="00600995">
        <w:rPr>
          <w:rFonts w:asciiTheme="minorHAnsi" w:hAnsiTheme="minorHAnsi"/>
        </w:rPr>
        <w:t>Bij overschrijding van het budget blijft het mogelijk om gebruik te maken van het aanbod, tegen de geldende aantrekkelijke prijzen.</w:t>
      </w:r>
    </w:p>
    <w:p w:rsidR="00333DA7" w:rsidRPr="00600995" w:rsidRDefault="00333DA7" w:rsidP="00333DA7">
      <w:pPr>
        <w:pStyle w:val="Kop2"/>
        <w:rPr>
          <w:rFonts w:asciiTheme="minorHAnsi" w:hAnsiTheme="minorHAnsi"/>
        </w:rPr>
      </w:pPr>
      <w:bookmarkStart w:id="20" w:name="_Toc458782870"/>
      <w:r w:rsidRPr="00600995">
        <w:rPr>
          <w:rFonts w:asciiTheme="minorHAnsi" w:hAnsiTheme="minorHAnsi"/>
        </w:rPr>
        <w:t>Participatie</w:t>
      </w:r>
      <w:bookmarkEnd w:id="20"/>
    </w:p>
    <w:p w:rsidR="00C57D52" w:rsidRPr="00600995" w:rsidRDefault="00C57D52" w:rsidP="00C57D52">
      <w:pPr>
        <w:rPr>
          <w:rFonts w:asciiTheme="minorHAnsi" w:hAnsiTheme="minorHAnsi"/>
        </w:rPr>
      </w:pPr>
      <w:r w:rsidRPr="00600995">
        <w:rPr>
          <w:rFonts w:asciiTheme="minorHAnsi" w:hAnsiTheme="minorHAnsi"/>
        </w:rPr>
        <w:t>Meedoen loont. Als iemand uit de doelgroep zich inzet voor het werk in de organisatie l</w:t>
      </w:r>
      <w:r w:rsidR="007510E9" w:rsidRPr="00600995">
        <w:rPr>
          <w:rFonts w:asciiTheme="minorHAnsi" w:hAnsiTheme="minorHAnsi"/>
        </w:rPr>
        <w:t>e</w:t>
      </w:r>
      <w:r w:rsidRPr="00600995">
        <w:rPr>
          <w:rFonts w:asciiTheme="minorHAnsi" w:hAnsiTheme="minorHAnsi"/>
        </w:rPr>
        <w:t>vert dat voordelen op. Of een korting op de aangeboden goederen of een verhoging van het budget. Wel</w:t>
      </w:r>
      <w:r w:rsidR="00630A88" w:rsidRPr="00600995">
        <w:rPr>
          <w:rFonts w:asciiTheme="minorHAnsi" w:hAnsiTheme="minorHAnsi"/>
        </w:rPr>
        <w:t xml:space="preserve">ke maatregel het meest effectief </w:t>
      </w:r>
      <w:r w:rsidRPr="00600995">
        <w:rPr>
          <w:rFonts w:asciiTheme="minorHAnsi" w:hAnsiTheme="minorHAnsi"/>
        </w:rPr>
        <w:t xml:space="preserve">is wordt op dit moment onderzocht. Een combinatie </w:t>
      </w:r>
      <w:r w:rsidR="007510E9" w:rsidRPr="00600995">
        <w:rPr>
          <w:rFonts w:asciiTheme="minorHAnsi" w:hAnsiTheme="minorHAnsi"/>
        </w:rPr>
        <w:t xml:space="preserve">van beiden </w:t>
      </w:r>
      <w:r w:rsidRPr="00600995">
        <w:rPr>
          <w:rFonts w:asciiTheme="minorHAnsi" w:hAnsiTheme="minorHAnsi"/>
        </w:rPr>
        <w:t xml:space="preserve">is </w:t>
      </w:r>
      <w:r w:rsidR="007510E9" w:rsidRPr="00600995">
        <w:rPr>
          <w:rFonts w:asciiTheme="minorHAnsi" w:hAnsiTheme="minorHAnsi"/>
        </w:rPr>
        <w:t>uiteraard ook mogelijk. Daarbij zal de mate van inzet zich ook vertalen in de grootte van de te genieten voordelen.</w:t>
      </w:r>
    </w:p>
    <w:p w:rsidR="007510E9" w:rsidRPr="00600995" w:rsidRDefault="007510E9" w:rsidP="007510E9">
      <w:pPr>
        <w:pStyle w:val="Kop2"/>
        <w:rPr>
          <w:rFonts w:asciiTheme="minorHAnsi" w:hAnsiTheme="minorHAnsi"/>
        </w:rPr>
      </w:pPr>
      <w:bookmarkStart w:id="21" w:name="_Toc458782871"/>
      <w:r w:rsidRPr="00600995">
        <w:rPr>
          <w:rFonts w:asciiTheme="minorHAnsi" w:hAnsiTheme="minorHAnsi"/>
        </w:rPr>
        <w:t>Preventie</w:t>
      </w:r>
      <w:bookmarkEnd w:id="21"/>
    </w:p>
    <w:p w:rsidR="00710EDA" w:rsidRPr="00600995" w:rsidRDefault="007510E9" w:rsidP="00710EDA">
      <w:pPr>
        <w:rPr>
          <w:rFonts w:asciiTheme="minorHAnsi" w:hAnsiTheme="minorHAnsi"/>
        </w:rPr>
      </w:pPr>
      <w:r w:rsidRPr="00600995">
        <w:rPr>
          <w:rFonts w:asciiTheme="minorHAnsi" w:hAnsiTheme="minorHAnsi"/>
        </w:rPr>
        <w:t>Voor iedereen die binnen de criteria van een van de voorzieningen valt is er een ruim</w:t>
      </w:r>
      <w:r w:rsidR="006425ED" w:rsidRPr="00600995">
        <w:rPr>
          <w:rFonts w:asciiTheme="minorHAnsi" w:hAnsiTheme="minorHAnsi"/>
        </w:rPr>
        <w:t xml:space="preserve"> aanbod van spreekuren (bijv. advocaten), cursussen (bijv. orde in je leven) en ondersteuning (bijv. het interventieteam), waardoor een armoedeval voorkomen of effectief bestreden wordt. </w:t>
      </w:r>
    </w:p>
    <w:p w:rsidR="00710EDA" w:rsidRPr="00600995" w:rsidRDefault="00710EDA" w:rsidP="00710EDA">
      <w:pPr>
        <w:pStyle w:val="Kop2"/>
        <w:rPr>
          <w:rFonts w:asciiTheme="minorHAnsi" w:hAnsiTheme="minorHAnsi"/>
        </w:rPr>
      </w:pPr>
      <w:bookmarkStart w:id="22" w:name="_Toc458782872"/>
      <w:r w:rsidRPr="00600995">
        <w:rPr>
          <w:rFonts w:asciiTheme="minorHAnsi" w:hAnsiTheme="minorHAnsi"/>
        </w:rPr>
        <w:t>Rijkere burger kan meehelpen</w:t>
      </w:r>
      <w:bookmarkEnd w:id="22"/>
    </w:p>
    <w:p w:rsidR="00FF2C37" w:rsidRPr="00600995" w:rsidRDefault="006425ED" w:rsidP="00950994">
      <w:pPr>
        <w:rPr>
          <w:rFonts w:asciiTheme="minorHAnsi" w:hAnsiTheme="minorHAnsi"/>
        </w:rPr>
      </w:pPr>
      <w:r w:rsidRPr="00600995">
        <w:rPr>
          <w:rFonts w:asciiTheme="minorHAnsi" w:hAnsiTheme="minorHAnsi"/>
        </w:rPr>
        <w:t xml:space="preserve">Op termijn willen we de </w:t>
      </w:r>
      <w:r w:rsidR="00630A88" w:rsidRPr="00600995">
        <w:rPr>
          <w:rFonts w:asciiTheme="minorHAnsi" w:hAnsiTheme="minorHAnsi"/>
        </w:rPr>
        <w:t>projecten</w:t>
      </w:r>
      <w:r w:rsidRPr="00600995">
        <w:rPr>
          <w:rFonts w:asciiTheme="minorHAnsi" w:hAnsiTheme="minorHAnsi"/>
        </w:rPr>
        <w:t xml:space="preserve"> openstellen voor alle Almeerse burgers die zich aanmelden. Daarmee zorgen we dat de rijkere burger de mogelijkheid krijgt de armeren te ondersteunen door het winkelen zonder korting, het kopen van meubels,  witgoed en kleding tegen de gangbare tweede hands prijs</w:t>
      </w:r>
      <w:r w:rsidR="00886932" w:rsidRPr="00600995">
        <w:rPr>
          <w:rFonts w:asciiTheme="minorHAnsi" w:hAnsiTheme="minorHAnsi"/>
        </w:rPr>
        <w:t xml:space="preserve"> en het gebruik maken van de restaurantvoorziening.. Daarbij zal wel in het oog gehouden worden dat tenminste 80%</w:t>
      </w:r>
      <w:r w:rsidRPr="00600995">
        <w:rPr>
          <w:rFonts w:asciiTheme="minorHAnsi" w:hAnsiTheme="minorHAnsi"/>
        </w:rPr>
        <w:t xml:space="preserve"> </w:t>
      </w:r>
      <w:r w:rsidR="00886932" w:rsidRPr="00600995">
        <w:rPr>
          <w:rFonts w:asciiTheme="minorHAnsi" w:hAnsiTheme="minorHAnsi"/>
        </w:rPr>
        <w:t>van de beschikbare middelen aan de doelgroep ten</w:t>
      </w:r>
      <w:r w:rsidR="00B34385" w:rsidRPr="00600995">
        <w:rPr>
          <w:rFonts w:asciiTheme="minorHAnsi" w:hAnsiTheme="minorHAnsi"/>
        </w:rPr>
        <w:t xml:space="preserve"> goede komt en niet meer dan 20%</w:t>
      </w:r>
      <w:r w:rsidR="00886932" w:rsidRPr="00600995">
        <w:rPr>
          <w:rFonts w:asciiTheme="minorHAnsi" w:hAnsiTheme="minorHAnsi"/>
        </w:rPr>
        <w:t xml:space="preserve"> commercieel ingezet wordt.</w:t>
      </w:r>
    </w:p>
    <w:p w:rsidR="00886932" w:rsidRPr="00600995" w:rsidRDefault="00886932" w:rsidP="00886932">
      <w:pPr>
        <w:pStyle w:val="Kop1"/>
        <w:rPr>
          <w:rFonts w:asciiTheme="minorHAnsi" w:hAnsiTheme="minorHAnsi"/>
        </w:rPr>
      </w:pPr>
      <w:bookmarkStart w:id="23" w:name="_Toc458782873"/>
      <w:r w:rsidRPr="00600995">
        <w:rPr>
          <w:rFonts w:asciiTheme="minorHAnsi" w:hAnsiTheme="minorHAnsi"/>
        </w:rPr>
        <w:t>Groeipad</w:t>
      </w:r>
      <w:bookmarkEnd w:id="23"/>
    </w:p>
    <w:p w:rsidR="00832A59" w:rsidRPr="00600995" w:rsidRDefault="00886932" w:rsidP="00832A59">
      <w:pPr>
        <w:rPr>
          <w:rFonts w:asciiTheme="minorHAnsi" w:hAnsiTheme="minorHAnsi"/>
        </w:rPr>
      </w:pPr>
      <w:r w:rsidRPr="00600995">
        <w:rPr>
          <w:rFonts w:asciiTheme="minorHAnsi" w:hAnsiTheme="minorHAnsi"/>
        </w:rPr>
        <w:t xml:space="preserve">Een project als dit kan niet in 1 keer neergezet worden. Daarom beslaat het </w:t>
      </w:r>
      <w:r w:rsidR="00630A88" w:rsidRPr="00600995">
        <w:rPr>
          <w:rFonts w:asciiTheme="minorHAnsi" w:hAnsiTheme="minorHAnsi"/>
        </w:rPr>
        <w:t>traject</w:t>
      </w:r>
      <w:r w:rsidRPr="00600995">
        <w:rPr>
          <w:rFonts w:asciiTheme="minorHAnsi" w:hAnsiTheme="minorHAnsi"/>
        </w:rPr>
        <w:t xml:space="preserve"> ook een </w:t>
      </w:r>
      <w:r w:rsidR="00630A88" w:rsidRPr="00600995">
        <w:rPr>
          <w:rFonts w:asciiTheme="minorHAnsi" w:hAnsiTheme="minorHAnsi"/>
        </w:rPr>
        <w:t xml:space="preserve"> periode van drie jaar. Daarna is er sprake van financiële zelfstandigheid.</w:t>
      </w:r>
    </w:p>
    <w:tbl>
      <w:tblPr>
        <w:tblW w:w="9082" w:type="dxa"/>
        <w:tblInd w:w="60" w:type="dxa"/>
        <w:tblCellMar>
          <w:left w:w="70" w:type="dxa"/>
          <w:right w:w="70" w:type="dxa"/>
        </w:tblCellMar>
        <w:tblLook w:val="04A0" w:firstRow="1" w:lastRow="0" w:firstColumn="1" w:lastColumn="0" w:noHBand="0" w:noVBand="1"/>
      </w:tblPr>
      <w:tblGrid>
        <w:gridCol w:w="587"/>
        <w:gridCol w:w="841"/>
        <w:gridCol w:w="6237"/>
        <w:gridCol w:w="1417"/>
      </w:tblGrid>
      <w:tr w:rsidR="00832A59" w:rsidRPr="00600995" w:rsidTr="00832A59">
        <w:trPr>
          <w:trHeight w:val="315"/>
        </w:trPr>
        <w:tc>
          <w:tcPr>
            <w:tcW w:w="587" w:type="dxa"/>
            <w:tcBorders>
              <w:top w:val="single" w:sz="8" w:space="0" w:color="FFFFFF"/>
              <w:left w:val="single" w:sz="8" w:space="0" w:color="FFFFFF"/>
              <w:bottom w:val="single" w:sz="12" w:space="0" w:color="FFFFFF"/>
              <w:right w:val="single" w:sz="8" w:space="0" w:color="FFFFFF"/>
            </w:tcBorders>
            <w:shd w:val="clear" w:color="000000" w:fill="9BBB59"/>
            <w:noWrap/>
            <w:vAlign w:val="center"/>
            <w:hideMark/>
          </w:tcPr>
          <w:p w:rsidR="00832A59" w:rsidRPr="00600995" w:rsidRDefault="00832A59" w:rsidP="00832A59">
            <w:pPr>
              <w:spacing w:after="0" w:line="240" w:lineRule="auto"/>
              <w:rPr>
                <w:rFonts w:asciiTheme="minorHAnsi" w:hAnsiTheme="minorHAnsi"/>
                <w:b/>
                <w:bCs/>
                <w:color w:val="000000"/>
                <w:lang w:eastAsia="nl-NL"/>
              </w:rPr>
            </w:pPr>
            <w:r w:rsidRPr="00600995">
              <w:rPr>
                <w:rFonts w:asciiTheme="minorHAnsi" w:hAnsiTheme="minorHAnsi"/>
                <w:b/>
                <w:bCs/>
                <w:color w:val="000000"/>
                <w:lang w:eastAsia="nl-NL"/>
              </w:rPr>
              <w:t>Jaar</w:t>
            </w:r>
          </w:p>
        </w:tc>
        <w:tc>
          <w:tcPr>
            <w:tcW w:w="841" w:type="dxa"/>
            <w:tcBorders>
              <w:top w:val="single" w:sz="8" w:space="0" w:color="FFFFFF"/>
              <w:left w:val="nil"/>
              <w:bottom w:val="single" w:sz="12" w:space="0" w:color="FFFFFF"/>
              <w:right w:val="single" w:sz="8" w:space="0" w:color="FFFFFF"/>
            </w:tcBorders>
            <w:shd w:val="clear" w:color="000000" w:fill="9BBB59"/>
            <w:noWrap/>
            <w:vAlign w:val="center"/>
            <w:hideMark/>
          </w:tcPr>
          <w:p w:rsidR="00832A59" w:rsidRPr="00600995" w:rsidRDefault="00832A59" w:rsidP="00832A59">
            <w:pPr>
              <w:spacing w:after="0" w:line="240" w:lineRule="auto"/>
              <w:rPr>
                <w:rFonts w:asciiTheme="minorHAnsi" w:hAnsiTheme="minorHAnsi"/>
                <w:b/>
                <w:bCs/>
                <w:color w:val="000000"/>
                <w:lang w:eastAsia="nl-NL"/>
              </w:rPr>
            </w:pPr>
            <w:r w:rsidRPr="00600995">
              <w:rPr>
                <w:rFonts w:asciiTheme="minorHAnsi" w:hAnsiTheme="minorHAnsi"/>
                <w:b/>
                <w:bCs/>
                <w:color w:val="000000"/>
                <w:lang w:eastAsia="nl-NL"/>
              </w:rPr>
              <w:t>Maand</w:t>
            </w:r>
          </w:p>
        </w:tc>
        <w:tc>
          <w:tcPr>
            <w:tcW w:w="6237" w:type="dxa"/>
            <w:tcBorders>
              <w:top w:val="single" w:sz="8" w:space="0" w:color="FFFFFF"/>
              <w:left w:val="nil"/>
              <w:bottom w:val="single" w:sz="12" w:space="0" w:color="FFFFFF"/>
              <w:right w:val="single" w:sz="8" w:space="0" w:color="FFFFFF"/>
            </w:tcBorders>
            <w:shd w:val="clear" w:color="000000" w:fill="9BBB59"/>
            <w:noWrap/>
            <w:vAlign w:val="center"/>
            <w:hideMark/>
          </w:tcPr>
          <w:p w:rsidR="00832A59" w:rsidRPr="00600995" w:rsidRDefault="00832A59" w:rsidP="00832A59">
            <w:pPr>
              <w:spacing w:after="0" w:line="240" w:lineRule="auto"/>
              <w:rPr>
                <w:rFonts w:asciiTheme="minorHAnsi" w:hAnsiTheme="minorHAnsi"/>
                <w:b/>
                <w:bCs/>
                <w:color w:val="000000"/>
                <w:lang w:eastAsia="nl-NL"/>
              </w:rPr>
            </w:pPr>
            <w:r w:rsidRPr="00600995">
              <w:rPr>
                <w:rFonts w:asciiTheme="minorHAnsi" w:hAnsiTheme="minorHAnsi"/>
                <w:b/>
                <w:bCs/>
                <w:color w:val="000000"/>
                <w:lang w:eastAsia="nl-NL"/>
              </w:rPr>
              <w:t>Projectonderdeel</w:t>
            </w:r>
          </w:p>
        </w:tc>
        <w:tc>
          <w:tcPr>
            <w:tcW w:w="1417" w:type="dxa"/>
            <w:tcBorders>
              <w:top w:val="single" w:sz="8" w:space="0" w:color="FFFFFF"/>
              <w:left w:val="nil"/>
              <w:bottom w:val="single" w:sz="12" w:space="0" w:color="FFFFFF"/>
              <w:right w:val="single" w:sz="8" w:space="0" w:color="FFFFFF"/>
            </w:tcBorders>
            <w:shd w:val="clear" w:color="000000" w:fill="9BBB59"/>
            <w:noWrap/>
            <w:vAlign w:val="center"/>
            <w:hideMark/>
          </w:tcPr>
          <w:p w:rsidR="00832A59" w:rsidRPr="00600995" w:rsidRDefault="00832A59" w:rsidP="00832A59">
            <w:pPr>
              <w:spacing w:after="0" w:line="240" w:lineRule="auto"/>
              <w:rPr>
                <w:rFonts w:asciiTheme="minorHAnsi" w:hAnsiTheme="minorHAnsi"/>
                <w:b/>
                <w:bCs/>
                <w:color w:val="000000"/>
                <w:lang w:eastAsia="nl-NL"/>
              </w:rPr>
            </w:pPr>
            <w:r w:rsidRPr="00600995">
              <w:rPr>
                <w:rFonts w:asciiTheme="minorHAnsi" w:hAnsiTheme="minorHAnsi"/>
                <w:b/>
                <w:bCs/>
                <w:color w:val="000000"/>
                <w:lang w:eastAsia="nl-NL"/>
              </w:rPr>
              <w:t xml:space="preserve"> klanten op jaarbasis</w:t>
            </w:r>
          </w:p>
        </w:tc>
      </w:tr>
      <w:tr w:rsidR="00832A59" w:rsidRPr="00600995" w:rsidTr="00832A59">
        <w:trPr>
          <w:trHeight w:val="330"/>
        </w:trPr>
        <w:tc>
          <w:tcPr>
            <w:tcW w:w="587" w:type="dxa"/>
            <w:tcBorders>
              <w:top w:val="nil"/>
              <w:left w:val="single" w:sz="8" w:space="0" w:color="FFFFFF"/>
              <w:bottom w:val="nil"/>
              <w:right w:val="single" w:sz="12" w:space="0" w:color="FFFFFF"/>
            </w:tcBorders>
            <w:shd w:val="clear" w:color="000000" w:fill="9BBB59"/>
            <w:noWrap/>
            <w:vAlign w:val="center"/>
            <w:hideMark/>
          </w:tcPr>
          <w:p w:rsidR="00832A59" w:rsidRPr="00600995" w:rsidRDefault="00832A59" w:rsidP="00832A59">
            <w:pPr>
              <w:spacing w:after="0" w:line="240" w:lineRule="auto"/>
              <w:jc w:val="right"/>
              <w:rPr>
                <w:rFonts w:asciiTheme="minorHAnsi" w:hAnsiTheme="minorHAnsi"/>
                <w:b/>
                <w:bCs/>
                <w:color w:val="000000"/>
                <w:lang w:eastAsia="nl-NL"/>
              </w:rPr>
            </w:pPr>
            <w:r w:rsidRPr="00600995">
              <w:rPr>
                <w:rFonts w:asciiTheme="minorHAnsi" w:hAnsiTheme="minorHAnsi"/>
                <w:b/>
                <w:bCs/>
                <w:color w:val="000000"/>
                <w:lang w:eastAsia="nl-NL"/>
              </w:rPr>
              <w:t>2016</w:t>
            </w:r>
          </w:p>
        </w:tc>
        <w:tc>
          <w:tcPr>
            <w:tcW w:w="841" w:type="dxa"/>
            <w:tcBorders>
              <w:top w:val="nil"/>
              <w:left w:val="nil"/>
              <w:bottom w:val="single" w:sz="8" w:space="0" w:color="FFFFFF"/>
              <w:right w:val="single" w:sz="8" w:space="0" w:color="FFFFFF"/>
            </w:tcBorders>
            <w:shd w:val="clear" w:color="000000" w:fill="CDDDAC"/>
            <w:noWrap/>
            <w:vAlign w:val="center"/>
            <w:hideMark/>
          </w:tcPr>
          <w:p w:rsidR="00832A59" w:rsidRPr="00600995" w:rsidRDefault="00832A59" w:rsidP="00832A59">
            <w:pPr>
              <w:spacing w:after="0" w:line="240" w:lineRule="auto"/>
              <w:jc w:val="right"/>
              <w:rPr>
                <w:rFonts w:asciiTheme="minorHAnsi" w:hAnsiTheme="minorHAnsi"/>
                <w:color w:val="000000"/>
                <w:lang w:eastAsia="nl-NL"/>
              </w:rPr>
            </w:pPr>
            <w:r w:rsidRPr="00600995">
              <w:rPr>
                <w:rFonts w:asciiTheme="minorHAnsi" w:hAnsiTheme="minorHAnsi"/>
                <w:color w:val="000000"/>
                <w:lang w:eastAsia="nl-NL"/>
              </w:rPr>
              <w:t>9</w:t>
            </w:r>
          </w:p>
        </w:tc>
        <w:tc>
          <w:tcPr>
            <w:tcW w:w="6237" w:type="dxa"/>
            <w:tcBorders>
              <w:top w:val="nil"/>
              <w:left w:val="nil"/>
              <w:bottom w:val="single" w:sz="8" w:space="0" w:color="FFFFFF"/>
              <w:right w:val="single" w:sz="8" w:space="0" w:color="FFFFFF"/>
            </w:tcBorders>
            <w:shd w:val="clear" w:color="000000" w:fill="CDDDAC"/>
            <w:noWrap/>
            <w:vAlign w:val="center"/>
            <w:hideMark/>
          </w:tcPr>
          <w:p w:rsidR="00832A59" w:rsidRPr="00600995" w:rsidRDefault="00832A59" w:rsidP="00832A59">
            <w:pPr>
              <w:spacing w:after="0" w:line="240" w:lineRule="auto"/>
              <w:rPr>
                <w:rFonts w:asciiTheme="minorHAnsi" w:hAnsiTheme="minorHAnsi"/>
                <w:color w:val="000000"/>
                <w:lang w:eastAsia="nl-NL"/>
              </w:rPr>
            </w:pPr>
            <w:r w:rsidRPr="00600995">
              <w:rPr>
                <w:rFonts w:asciiTheme="minorHAnsi" w:hAnsiTheme="minorHAnsi"/>
                <w:color w:val="000000"/>
                <w:lang w:eastAsia="nl-NL"/>
              </w:rPr>
              <w:t>Ombouw MWLA naar budgetten en inrichten MWLA kassa</w:t>
            </w:r>
          </w:p>
        </w:tc>
        <w:tc>
          <w:tcPr>
            <w:tcW w:w="1417" w:type="dxa"/>
            <w:tcBorders>
              <w:top w:val="nil"/>
              <w:left w:val="nil"/>
              <w:bottom w:val="single" w:sz="8" w:space="0" w:color="FFFFFF"/>
              <w:right w:val="single" w:sz="8" w:space="0" w:color="FFFFFF"/>
            </w:tcBorders>
            <w:shd w:val="clear" w:color="000000" w:fill="CDDDAC"/>
            <w:noWrap/>
            <w:vAlign w:val="center"/>
            <w:hideMark/>
          </w:tcPr>
          <w:p w:rsidR="00832A59" w:rsidRPr="00600995" w:rsidRDefault="00832A59" w:rsidP="00832A59">
            <w:pPr>
              <w:spacing w:after="0" w:line="240" w:lineRule="auto"/>
              <w:jc w:val="right"/>
              <w:rPr>
                <w:rFonts w:asciiTheme="minorHAnsi" w:hAnsiTheme="minorHAnsi"/>
                <w:color w:val="000000"/>
                <w:lang w:eastAsia="nl-NL"/>
              </w:rPr>
            </w:pPr>
            <w:proofErr w:type="spellStart"/>
            <w:r w:rsidRPr="00600995">
              <w:rPr>
                <w:rFonts w:asciiTheme="minorHAnsi" w:hAnsiTheme="minorHAnsi"/>
                <w:color w:val="000000"/>
                <w:lang w:eastAsia="nl-NL"/>
              </w:rPr>
              <w:t>nvt</w:t>
            </w:r>
            <w:proofErr w:type="spellEnd"/>
          </w:p>
        </w:tc>
      </w:tr>
      <w:tr w:rsidR="00832A59" w:rsidRPr="00600995" w:rsidTr="00832A59">
        <w:trPr>
          <w:trHeight w:val="315"/>
        </w:trPr>
        <w:tc>
          <w:tcPr>
            <w:tcW w:w="587" w:type="dxa"/>
            <w:tcBorders>
              <w:top w:val="single" w:sz="8" w:space="0" w:color="FFFFFF"/>
              <w:left w:val="single" w:sz="8" w:space="0" w:color="FFFFFF"/>
              <w:bottom w:val="nil"/>
              <w:right w:val="single" w:sz="12" w:space="0" w:color="FFFFFF"/>
            </w:tcBorders>
            <w:shd w:val="clear" w:color="000000" w:fill="9BBB59"/>
            <w:noWrap/>
            <w:vAlign w:val="center"/>
            <w:hideMark/>
          </w:tcPr>
          <w:p w:rsidR="00832A59" w:rsidRPr="00600995" w:rsidRDefault="00832A59" w:rsidP="00832A59">
            <w:pPr>
              <w:spacing w:after="0" w:line="240" w:lineRule="auto"/>
              <w:jc w:val="right"/>
              <w:rPr>
                <w:rFonts w:asciiTheme="minorHAnsi" w:hAnsiTheme="minorHAnsi"/>
                <w:b/>
                <w:bCs/>
                <w:color w:val="000000"/>
                <w:lang w:eastAsia="nl-NL"/>
              </w:rPr>
            </w:pPr>
            <w:r w:rsidRPr="00600995">
              <w:rPr>
                <w:rFonts w:asciiTheme="minorHAnsi" w:hAnsiTheme="minorHAnsi"/>
                <w:b/>
                <w:bCs/>
                <w:color w:val="000000"/>
                <w:lang w:eastAsia="nl-NL"/>
              </w:rPr>
              <w:t>2016</w:t>
            </w:r>
          </w:p>
        </w:tc>
        <w:tc>
          <w:tcPr>
            <w:tcW w:w="841" w:type="dxa"/>
            <w:tcBorders>
              <w:top w:val="nil"/>
              <w:left w:val="nil"/>
              <w:bottom w:val="single" w:sz="8" w:space="0" w:color="FFFFFF"/>
              <w:right w:val="single" w:sz="8" w:space="0" w:color="FFFFFF"/>
            </w:tcBorders>
            <w:shd w:val="clear" w:color="000000" w:fill="E6EED5"/>
            <w:noWrap/>
            <w:vAlign w:val="center"/>
            <w:hideMark/>
          </w:tcPr>
          <w:p w:rsidR="00832A59" w:rsidRPr="00600995" w:rsidRDefault="00832A59" w:rsidP="00832A59">
            <w:pPr>
              <w:spacing w:after="0" w:line="240" w:lineRule="auto"/>
              <w:jc w:val="right"/>
              <w:rPr>
                <w:rFonts w:asciiTheme="minorHAnsi" w:hAnsiTheme="minorHAnsi"/>
                <w:color w:val="000000"/>
                <w:lang w:eastAsia="nl-NL"/>
              </w:rPr>
            </w:pPr>
            <w:r w:rsidRPr="00600995">
              <w:rPr>
                <w:rFonts w:asciiTheme="minorHAnsi" w:hAnsiTheme="minorHAnsi"/>
                <w:color w:val="000000"/>
                <w:lang w:eastAsia="nl-NL"/>
              </w:rPr>
              <w:t>10</w:t>
            </w:r>
          </w:p>
        </w:tc>
        <w:tc>
          <w:tcPr>
            <w:tcW w:w="6237" w:type="dxa"/>
            <w:tcBorders>
              <w:top w:val="nil"/>
              <w:left w:val="nil"/>
              <w:bottom w:val="single" w:sz="8" w:space="0" w:color="FFFFFF"/>
              <w:right w:val="single" w:sz="8" w:space="0" w:color="FFFFFF"/>
            </w:tcBorders>
            <w:shd w:val="clear" w:color="000000" w:fill="E6EED5"/>
            <w:noWrap/>
            <w:vAlign w:val="center"/>
            <w:hideMark/>
          </w:tcPr>
          <w:p w:rsidR="00832A59" w:rsidRPr="00600995" w:rsidRDefault="00832A59" w:rsidP="00832A59">
            <w:pPr>
              <w:spacing w:after="0" w:line="240" w:lineRule="auto"/>
              <w:rPr>
                <w:rFonts w:asciiTheme="minorHAnsi" w:hAnsiTheme="minorHAnsi"/>
                <w:color w:val="000000"/>
                <w:lang w:eastAsia="nl-NL"/>
              </w:rPr>
            </w:pPr>
            <w:r w:rsidRPr="00600995">
              <w:rPr>
                <w:rFonts w:asciiTheme="minorHAnsi" w:hAnsiTheme="minorHAnsi"/>
                <w:color w:val="000000"/>
                <w:lang w:eastAsia="nl-NL"/>
              </w:rPr>
              <w:t xml:space="preserve">Inrichten werkplaats en opbouw voorraad </w:t>
            </w:r>
          </w:p>
        </w:tc>
        <w:tc>
          <w:tcPr>
            <w:tcW w:w="1417" w:type="dxa"/>
            <w:tcBorders>
              <w:top w:val="nil"/>
              <w:left w:val="nil"/>
              <w:bottom w:val="single" w:sz="8" w:space="0" w:color="FFFFFF"/>
              <w:right w:val="single" w:sz="8" w:space="0" w:color="FFFFFF"/>
            </w:tcBorders>
            <w:shd w:val="clear" w:color="000000" w:fill="E6EED5"/>
            <w:noWrap/>
            <w:vAlign w:val="center"/>
            <w:hideMark/>
          </w:tcPr>
          <w:p w:rsidR="00832A59" w:rsidRPr="00600995" w:rsidRDefault="00832A59" w:rsidP="00832A59">
            <w:pPr>
              <w:spacing w:after="0" w:line="240" w:lineRule="auto"/>
              <w:jc w:val="right"/>
              <w:rPr>
                <w:rFonts w:asciiTheme="minorHAnsi" w:hAnsiTheme="minorHAnsi"/>
                <w:color w:val="000000"/>
                <w:lang w:eastAsia="nl-NL"/>
              </w:rPr>
            </w:pPr>
            <w:proofErr w:type="spellStart"/>
            <w:r w:rsidRPr="00600995">
              <w:rPr>
                <w:rFonts w:asciiTheme="minorHAnsi" w:hAnsiTheme="minorHAnsi"/>
                <w:color w:val="000000"/>
                <w:lang w:eastAsia="nl-NL"/>
              </w:rPr>
              <w:t>nvt</w:t>
            </w:r>
            <w:proofErr w:type="spellEnd"/>
          </w:p>
        </w:tc>
      </w:tr>
      <w:tr w:rsidR="00832A59" w:rsidRPr="00600995" w:rsidTr="00832A59">
        <w:trPr>
          <w:trHeight w:val="315"/>
        </w:trPr>
        <w:tc>
          <w:tcPr>
            <w:tcW w:w="587" w:type="dxa"/>
            <w:tcBorders>
              <w:top w:val="single" w:sz="8" w:space="0" w:color="FFFFFF"/>
              <w:left w:val="single" w:sz="8" w:space="0" w:color="FFFFFF"/>
              <w:bottom w:val="nil"/>
              <w:right w:val="single" w:sz="12" w:space="0" w:color="FFFFFF"/>
            </w:tcBorders>
            <w:shd w:val="clear" w:color="000000" w:fill="9BBB59"/>
            <w:noWrap/>
            <w:vAlign w:val="center"/>
            <w:hideMark/>
          </w:tcPr>
          <w:p w:rsidR="00832A59" w:rsidRPr="00600995" w:rsidRDefault="00832A59" w:rsidP="00832A59">
            <w:pPr>
              <w:spacing w:after="0" w:line="240" w:lineRule="auto"/>
              <w:jc w:val="right"/>
              <w:rPr>
                <w:rFonts w:asciiTheme="minorHAnsi" w:hAnsiTheme="minorHAnsi"/>
                <w:b/>
                <w:bCs/>
                <w:color w:val="000000"/>
                <w:lang w:eastAsia="nl-NL"/>
              </w:rPr>
            </w:pPr>
            <w:r w:rsidRPr="00600995">
              <w:rPr>
                <w:rFonts w:asciiTheme="minorHAnsi" w:hAnsiTheme="minorHAnsi"/>
                <w:b/>
                <w:bCs/>
                <w:color w:val="000000"/>
                <w:lang w:eastAsia="nl-NL"/>
              </w:rPr>
              <w:t>2016</w:t>
            </w:r>
          </w:p>
        </w:tc>
        <w:tc>
          <w:tcPr>
            <w:tcW w:w="841" w:type="dxa"/>
            <w:tcBorders>
              <w:top w:val="nil"/>
              <w:left w:val="nil"/>
              <w:bottom w:val="single" w:sz="8" w:space="0" w:color="FFFFFF"/>
              <w:right w:val="single" w:sz="8" w:space="0" w:color="FFFFFF"/>
            </w:tcBorders>
            <w:shd w:val="clear" w:color="000000" w:fill="CDDDAC"/>
            <w:noWrap/>
            <w:vAlign w:val="center"/>
            <w:hideMark/>
          </w:tcPr>
          <w:p w:rsidR="00832A59" w:rsidRPr="00600995" w:rsidRDefault="00832A59" w:rsidP="00832A59">
            <w:pPr>
              <w:spacing w:after="0" w:line="240" w:lineRule="auto"/>
              <w:jc w:val="right"/>
              <w:rPr>
                <w:rFonts w:asciiTheme="minorHAnsi" w:hAnsiTheme="minorHAnsi"/>
                <w:color w:val="000000"/>
                <w:lang w:eastAsia="nl-NL"/>
              </w:rPr>
            </w:pPr>
            <w:r w:rsidRPr="00600995">
              <w:rPr>
                <w:rFonts w:asciiTheme="minorHAnsi" w:hAnsiTheme="minorHAnsi"/>
                <w:color w:val="000000"/>
                <w:lang w:eastAsia="nl-NL"/>
              </w:rPr>
              <w:t>11</w:t>
            </w:r>
          </w:p>
        </w:tc>
        <w:tc>
          <w:tcPr>
            <w:tcW w:w="6237" w:type="dxa"/>
            <w:tcBorders>
              <w:top w:val="nil"/>
              <w:left w:val="nil"/>
              <w:bottom w:val="single" w:sz="8" w:space="0" w:color="FFFFFF"/>
              <w:right w:val="single" w:sz="8" w:space="0" w:color="FFFFFF"/>
            </w:tcBorders>
            <w:shd w:val="clear" w:color="000000" w:fill="CDDDAC"/>
            <w:noWrap/>
            <w:vAlign w:val="center"/>
            <w:hideMark/>
          </w:tcPr>
          <w:p w:rsidR="00832A59" w:rsidRPr="00600995" w:rsidRDefault="00832A59" w:rsidP="00832A59">
            <w:pPr>
              <w:spacing w:after="0" w:line="240" w:lineRule="auto"/>
              <w:rPr>
                <w:rFonts w:asciiTheme="minorHAnsi" w:hAnsiTheme="minorHAnsi"/>
                <w:color w:val="000000"/>
                <w:lang w:eastAsia="nl-NL"/>
              </w:rPr>
            </w:pPr>
            <w:r w:rsidRPr="00600995">
              <w:rPr>
                <w:rFonts w:asciiTheme="minorHAnsi" w:hAnsiTheme="minorHAnsi"/>
                <w:color w:val="000000"/>
                <w:lang w:eastAsia="nl-NL"/>
              </w:rPr>
              <w:t>Verhuizing VLA naar nieuw pand</w:t>
            </w:r>
          </w:p>
        </w:tc>
        <w:tc>
          <w:tcPr>
            <w:tcW w:w="1417" w:type="dxa"/>
            <w:tcBorders>
              <w:top w:val="nil"/>
              <w:left w:val="nil"/>
              <w:bottom w:val="single" w:sz="8" w:space="0" w:color="FFFFFF"/>
              <w:right w:val="single" w:sz="8" w:space="0" w:color="FFFFFF"/>
            </w:tcBorders>
            <w:shd w:val="clear" w:color="000000" w:fill="CDDDAC"/>
            <w:noWrap/>
            <w:vAlign w:val="center"/>
            <w:hideMark/>
          </w:tcPr>
          <w:p w:rsidR="00832A59" w:rsidRPr="00600995" w:rsidRDefault="00832A59" w:rsidP="00832A59">
            <w:pPr>
              <w:spacing w:after="0" w:line="240" w:lineRule="auto"/>
              <w:jc w:val="right"/>
              <w:rPr>
                <w:rFonts w:asciiTheme="minorHAnsi" w:hAnsiTheme="minorHAnsi"/>
                <w:color w:val="000000"/>
                <w:lang w:eastAsia="nl-NL"/>
              </w:rPr>
            </w:pPr>
            <w:proofErr w:type="spellStart"/>
            <w:r w:rsidRPr="00600995">
              <w:rPr>
                <w:rFonts w:asciiTheme="minorHAnsi" w:hAnsiTheme="minorHAnsi"/>
                <w:color w:val="000000"/>
                <w:lang w:eastAsia="nl-NL"/>
              </w:rPr>
              <w:t>nvt</w:t>
            </w:r>
            <w:proofErr w:type="spellEnd"/>
          </w:p>
        </w:tc>
      </w:tr>
      <w:tr w:rsidR="00832A59" w:rsidRPr="00600995" w:rsidTr="00832A59">
        <w:trPr>
          <w:trHeight w:val="315"/>
        </w:trPr>
        <w:tc>
          <w:tcPr>
            <w:tcW w:w="587" w:type="dxa"/>
            <w:tcBorders>
              <w:top w:val="single" w:sz="8" w:space="0" w:color="FFFFFF"/>
              <w:left w:val="single" w:sz="8" w:space="0" w:color="FFFFFF"/>
              <w:bottom w:val="nil"/>
              <w:right w:val="single" w:sz="12" w:space="0" w:color="FFFFFF"/>
            </w:tcBorders>
            <w:shd w:val="clear" w:color="000000" w:fill="9BBB59"/>
            <w:noWrap/>
            <w:vAlign w:val="center"/>
            <w:hideMark/>
          </w:tcPr>
          <w:p w:rsidR="00832A59" w:rsidRPr="00600995" w:rsidRDefault="00832A59" w:rsidP="00832A59">
            <w:pPr>
              <w:spacing w:after="0" w:line="240" w:lineRule="auto"/>
              <w:jc w:val="right"/>
              <w:rPr>
                <w:rFonts w:asciiTheme="minorHAnsi" w:hAnsiTheme="minorHAnsi"/>
                <w:b/>
                <w:bCs/>
                <w:color w:val="000000"/>
                <w:lang w:eastAsia="nl-NL"/>
              </w:rPr>
            </w:pPr>
            <w:r w:rsidRPr="00600995">
              <w:rPr>
                <w:rFonts w:asciiTheme="minorHAnsi" w:hAnsiTheme="minorHAnsi"/>
                <w:b/>
                <w:bCs/>
                <w:color w:val="000000"/>
                <w:lang w:eastAsia="nl-NL"/>
              </w:rPr>
              <w:t>2017</w:t>
            </w:r>
          </w:p>
        </w:tc>
        <w:tc>
          <w:tcPr>
            <w:tcW w:w="841" w:type="dxa"/>
            <w:tcBorders>
              <w:top w:val="nil"/>
              <w:left w:val="nil"/>
              <w:bottom w:val="single" w:sz="8" w:space="0" w:color="FFFFFF"/>
              <w:right w:val="single" w:sz="8" w:space="0" w:color="FFFFFF"/>
            </w:tcBorders>
            <w:shd w:val="clear" w:color="000000" w:fill="E6EED5"/>
            <w:noWrap/>
            <w:vAlign w:val="center"/>
            <w:hideMark/>
          </w:tcPr>
          <w:p w:rsidR="00832A59" w:rsidRPr="00600995" w:rsidRDefault="00832A59" w:rsidP="00832A59">
            <w:pPr>
              <w:spacing w:after="0" w:line="240" w:lineRule="auto"/>
              <w:jc w:val="right"/>
              <w:rPr>
                <w:rFonts w:asciiTheme="minorHAnsi" w:hAnsiTheme="minorHAnsi"/>
                <w:color w:val="000000"/>
                <w:lang w:eastAsia="nl-NL"/>
              </w:rPr>
            </w:pPr>
            <w:r w:rsidRPr="00600995">
              <w:rPr>
                <w:rFonts w:asciiTheme="minorHAnsi" w:hAnsiTheme="minorHAnsi"/>
                <w:color w:val="000000"/>
                <w:lang w:eastAsia="nl-NL"/>
              </w:rPr>
              <w:t>1</w:t>
            </w:r>
          </w:p>
        </w:tc>
        <w:tc>
          <w:tcPr>
            <w:tcW w:w="6237" w:type="dxa"/>
            <w:tcBorders>
              <w:top w:val="nil"/>
              <w:left w:val="nil"/>
              <w:bottom w:val="single" w:sz="8" w:space="0" w:color="FFFFFF"/>
              <w:right w:val="single" w:sz="8" w:space="0" w:color="FFFFFF"/>
            </w:tcBorders>
            <w:shd w:val="clear" w:color="000000" w:fill="E6EED5"/>
            <w:noWrap/>
            <w:vAlign w:val="center"/>
            <w:hideMark/>
          </w:tcPr>
          <w:p w:rsidR="00832A59" w:rsidRPr="00600995" w:rsidRDefault="00832A59" w:rsidP="00832A59">
            <w:pPr>
              <w:spacing w:after="0" w:line="240" w:lineRule="auto"/>
              <w:rPr>
                <w:rFonts w:asciiTheme="minorHAnsi" w:hAnsiTheme="minorHAnsi"/>
                <w:color w:val="000000"/>
                <w:lang w:eastAsia="nl-NL"/>
              </w:rPr>
            </w:pPr>
            <w:r w:rsidRPr="00600995">
              <w:rPr>
                <w:rFonts w:asciiTheme="minorHAnsi" w:hAnsiTheme="minorHAnsi"/>
                <w:color w:val="000000"/>
                <w:lang w:eastAsia="nl-NL"/>
              </w:rPr>
              <w:t>Invoeren nieuwe prijzen en aanpassen budgetten</w:t>
            </w:r>
          </w:p>
        </w:tc>
        <w:tc>
          <w:tcPr>
            <w:tcW w:w="1417" w:type="dxa"/>
            <w:tcBorders>
              <w:top w:val="nil"/>
              <w:left w:val="nil"/>
              <w:bottom w:val="single" w:sz="8" w:space="0" w:color="FFFFFF"/>
              <w:right w:val="single" w:sz="8" w:space="0" w:color="FFFFFF"/>
            </w:tcBorders>
            <w:shd w:val="clear" w:color="000000" w:fill="E6EED5"/>
            <w:noWrap/>
            <w:vAlign w:val="center"/>
            <w:hideMark/>
          </w:tcPr>
          <w:p w:rsidR="00832A59" w:rsidRPr="00600995" w:rsidRDefault="00832A59" w:rsidP="00832A59">
            <w:pPr>
              <w:spacing w:after="0" w:line="240" w:lineRule="auto"/>
              <w:jc w:val="right"/>
              <w:rPr>
                <w:rFonts w:asciiTheme="minorHAnsi" w:hAnsiTheme="minorHAnsi"/>
                <w:color w:val="000000"/>
                <w:lang w:eastAsia="nl-NL"/>
              </w:rPr>
            </w:pPr>
            <w:r w:rsidRPr="00600995">
              <w:rPr>
                <w:rFonts w:asciiTheme="minorHAnsi" w:hAnsiTheme="minorHAnsi"/>
                <w:color w:val="000000"/>
                <w:lang w:eastAsia="nl-NL"/>
              </w:rPr>
              <w:t>1280</w:t>
            </w:r>
          </w:p>
        </w:tc>
      </w:tr>
      <w:tr w:rsidR="00832A59" w:rsidRPr="00600995" w:rsidTr="00832A59">
        <w:trPr>
          <w:trHeight w:val="315"/>
        </w:trPr>
        <w:tc>
          <w:tcPr>
            <w:tcW w:w="587" w:type="dxa"/>
            <w:tcBorders>
              <w:top w:val="single" w:sz="8" w:space="0" w:color="FFFFFF"/>
              <w:left w:val="single" w:sz="8" w:space="0" w:color="FFFFFF"/>
              <w:bottom w:val="nil"/>
              <w:right w:val="single" w:sz="12" w:space="0" w:color="FFFFFF"/>
            </w:tcBorders>
            <w:shd w:val="clear" w:color="000000" w:fill="9BBB59"/>
            <w:noWrap/>
            <w:vAlign w:val="center"/>
            <w:hideMark/>
          </w:tcPr>
          <w:p w:rsidR="00832A59" w:rsidRPr="00600995" w:rsidRDefault="00832A59" w:rsidP="00832A59">
            <w:pPr>
              <w:spacing w:after="0" w:line="240" w:lineRule="auto"/>
              <w:jc w:val="right"/>
              <w:rPr>
                <w:rFonts w:asciiTheme="minorHAnsi" w:hAnsiTheme="minorHAnsi"/>
                <w:b/>
                <w:bCs/>
                <w:color w:val="000000"/>
                <w:lang w:eastAsia="nl-NL"/>
              </w:rPr>
            </w:pPr>
            <w:r w:rsidRPr="00600995">
              <w:rPr>
                <w:rFonts w:asciiTheme="minorHAnsi" w:hAnsiTheme="minorHAnsi"/>
                <w:b/>
                <w:bCs/>
                <w:color w:val="000000"/>
                <w:lang w:eastAsia="nl-NL"/>
              </w:rPr>
              <w:t>2017</w:t>
            </w:r>
          </w:p>
        </w:tc>
        <w:tc>
          <w:tcPr>
            <w:tcW w:w="841" w:type="dxa"/>
            <w:tcBorders>
              <w:top w:val="nil"/>
              <w:left w:val="nil"/>
              <w:bottom w:val="single" w:sz="8" w:space="0" w:color="FFFFFF"/>
              <w:right w:val="single" w:sz="8" w:space="0" w:color="FFFFFF"/>
            </w:tcBorders>
            <w:shd w:val="clear" w:color="000000" w:fill="CDDDAC"/>
            <w:noWrap/>
            <w:vAlign w:val="center"/>
            <w:hideMark/>
          </w:tcPr>
          <w:p w:rsidR="00832A59" w:rsidRPr="00600995" w:rsidRDefault="00832A59" w:rsidP="00832A59">
            <w:pPr>
              <w:spacing w:after="0" w:line="240" w:lineRule="auto"/>
              <w:jc w:val="right"/>
              <w:rPr>
                <w:rFonts w:asciiTheme="minorHAnsi" w:hAnsiTheme="minorHAnsi"/>
                <w:color w:val="000000"/>
                <w:lang w:eastAsia="nl-NL"/>
              </w:rPr>
            </w:pPr>
            <w:r w:rsidRPr="00600995">
              <w:rPr>
                <w:rFonts w:asciiTheme="minorHAnsi" w:hAnsiTheme="minorHAnsi"/>
                <w:color w:val="000000"/>
                <w:lang w:eastAsia="nl-NL"/>
              </w:rPr>
              <w:t>6</w:t>
            </w:r>
          </w:p>
        </w:tc>
        <w:tc>
          <w:tcPr>
            <w:tcW w:w="6237" w:type="dxa"/>
            <w:tcBorders>
              <w:top w:val="nil"/>
              <w:left w:val="nil"/>
              <w:bottom w:val="single" w:sz="8" w:space="0" w:color="FFFFFF"/>
              <w:right w:val="single" w:sz="8" w:space="0" w:color="FFFFFF"/>
            </w:tcBorders>
            <w:shd w:val="clear" w:color="000000" w:fill="CDDDAC"/>
            <w:noWrap/>
            <w:vAlign w:val="center"/>
            <w:hideMark/>
          </w:tcPr>
          <w:p w:rsidR="00832A59" w:rsidRPr="00600995" w:rsidRDefault="00832A59" w:rsidP="00832A59">
            <w:pPr>
              <w:spacing w:after="0" w:line="240" w:lineRule="auto"/>
              <w:rPr>
                <w:rFonts w:asciiTheme="minorHAnsi" w:hAnsiTheme="minorHAnsi"/>
                <w:color w:val="000000"/>
                <w:lang w:eastAsia="nl-NL"/>
              </w:rPr>
            </w:pPr>
            <w:r w:rsidRPr="00600995">
              <w:rPr>
                <w:rFonts w:asciiTheme="minorHAnsi" w:hAnsiTheme="minorHAnsi"/>
                <w:color w:val="000000"/>
                <w:lang w:eastAsia="nl-NL"/>
              </w:rPr>
              <w:t>Uitgestroomde klanten kunnen 3 maanden winkelen tegen 50 % eigen bijdrage</w:t>
            </w:r>
          </w:p>
        </w:tc>
        <w:tc>
          <w:tcPr>
            <w:tcW w:w="1417" w:type="dxa"/>
            <w:tcBorders>
              <w:top w:val="nil"/>
              <w:left w:val="nil"/>
              <w:bottom w:val="single" w:sz="8" w:space="0" w:color="FFFFFF"/>
              <w:right w:val="single" w:sz="8" w:space="0" w:color="FFFFFF"/>
            </w:tcBorders>
            <w:shd w:val="clear" w:color="000000" w:fill="CDDDAC"/>
            <w:noWrap/>
            <w:vAlign w:val="center"/>
            <w:hideMark/>
          </w:tcPr>
          <w:p w:rsidR="00832A59" w:rsidRPr="00600995" w:rsidRDefault="00832A59" w:rsidP="00832A59">
            <w:pPr>
              <w:spacing w:after="0" w:line="240" w:lineRule="auto"/>
              <w:jc w:val="right"/>
              <w:rPr>
                <w:rFonts w:asciiTheme="minorHAnsi" w:hAnsiTheme="minorHAnsi"/>
                <w:color w:val="000000"/>
                <w:lang w:eastAsia="nl-NL"/>
              </w:rPr>
            </w:pPr>
            <w:r w:rsidRPr="00600995">
              <w:rPr>
                <w:rFonts w:asciiTheme="minorHAnsi" w:hAnsiTheme="minorHAnsi"/>
                <w:color w:val="000000"/>
                <w:lang w:eastAsia="nl-NL"/>
              </w:rPr>
              <w:t>1700</w:t>
            </w:r>
          </w:p>
        </w:tc>
      </w:tr>
      <w:tr w:rsidR="00832A59" w:rsidRPr="00600995" w:rsidTr="00832A59">
        <w:trPr>
          <w:trHeight w:val="315"/>
        </w:trPr>
        <w:tc>
          <w:tcPr>
            <w:tcW w:w="587" w:type="dxa"/>
            <w:tcBorders>
              <w:top w:val="single" w:sz="8" w:space="0" w:color="FFFFFF"/>
              <w:left w:val="single" w:sz="8" w:space="0" w:color="FFFFFF"/>
              <w:bottom w:val="nil"/>
              <w:right w:val="single" w:sz="12" w:space="0" w:color="FFFFFF"/>
            </w:tcBorders>
            <w:shd w:val="clear" w:color="000000" w:fill="9BBB59"/>
            <w:noWrap/>
            <w:vAlign w:val="center"/>
            <w:hideMark/>
          </w:tcPr>
          <w:p w:rsidR="00832A59" w:rsidRPr="00600995" w:rsidRDefault="00832A59" w:rsidP="00832A59">
            <w:pPr>
              <w:spacing w:after="0" w:line="240" w:lineRule="auto"/>
              <w:jc w:val="right"/>
              <w:rPr>
                <w:rFonts w:asciiTheme="minorHAnsi" w:hAnsiTheme="minorHAnsi"/>
                <w:b/>
                <w:bCs/>
                <w:color w:val="000000"/>
                <w:lang w:eastAsia="nl-NL"/>
              </w:rPr>
            </w:pPr>
            <w:r w:rsidRPr="00600995">
              <w:rPr>
                <w:rFonts w:asciiTheme="minorHAnsi" w:hAnsiTheme="minorHAnsi"/>
                <w:b/>
                <w:bCs/>
                <w:color w:val="000000"/>
                <w:lang w:eastAsia="nl-NL"/>
              </w:rPr>
              <w:t>2018</w:t>
            </w:r>
          </w:p>
        </w:tc>
        <w:tc>
          <w:tcPr>
            <w:tcW w:w="841" w:type="dxa"/>
            <w:tcBorders>
              <w:top w:val="nil"/>
              <w:left w:val="nil"/>
              <w:bottom w:val="single" w:sz="8" w:space="0" w:color="FFFFFF"/>
              <w:right w:val="single" w:sz="8" w:space="0" w:color="FFFFFF"/>
            </w:tcBorders>
            <w:shd w:val="clear" w:color="000000" w:fill="CDDDAC"/>
            <w:noWrap/>
            <w:vAlign w:val="center"/>
            <w:hideMark/>
          </w:tcPr>
          <w:p w:rsidR="00832A59" w:rsidRPr="00600995" w:rsidRDefault="00832A59" w:rsidP="00832A59">
            <w:pPr>
              <w:spacing w:after="0" w:line="240" w:lineRule="auto"/>
              <w:jc w:val="right"/>
              <w:rPr>
                <w:rFonts w:asciiTheme="minorHAnsi" w:hAnsiTheme="minorHAnsi"/>
                <w:color w:val="000000"/>
                <w:lang w:eastAsia="nl-NL"/>
              </w:rPr>
            </w:pPr>
            <w:r w:rsidRPr="00600995">
              <w:rPr>
                <w:rFonts w:asciiTheme="minorHAnsi" w:hAnsiTheme="minorHAnsi"/>
                <w:color w:val="000000"/>
                <w:lang w:eastAsia="nl-NL"/>
              </w:rPr>
              <w:t>1</w:t>
            </w:r>
          </w:p>
        </w:tc>
        <w:tc>
          <w:tcPr>
            <w:tcW w:w="6237" w:type="dxa"/>
            <w:tcBorders>
              <w:top w:val="nil"/>
              <w:left w:val="nil"/>
              <w:bottom w:val="single" w:sz="8" w:space="0" w:color="FFFFFF"/>
              <w:right w:val="single" w:sz="8" w:space="0" w:color="FFFFFF"/>
            </w:tcBorders>
            <w:shd w:val="clear" w:color="000000" w:fill="CDDDAC"/>
            <w:noWrap/>
            <w:vAlign w:val="center"/>
            <w:hideMark/>
          </w:tcPr>
          <w:p w:rsidR="00832A59" w:rsidRPr="00600995" w:rsidRDefault="00832A59" w:rsidP="00832A59">
            <w:pPr>
              <w:spacing w:after="0" w:line="240" w:lineRule="auto"/>
              <w:rPr>
                <w:rFonts w:asciiTheme="minorHAnsi" w:hAnsiTheme="minorHAnsi"/>
                <w:color w:val="000000"/>
                <w:lang w:eastAsia="nl-NL"/>
              </w:rPr>
            </w:pPr>
            <w:r w:rsidRPr="00600995">
              <w:rPr>
                <w:rFonts w:asciiTheme="minorHAnsi" w:hAnsiTheme="minorHAnsi"/>
                <w:color w:val="000000"/>
                <w:lang w:eastAsia="nl-NL"/>
              </w:rPr>
              <w:t>Invoeren nieuwe budgetten en eigen bijdragen tot €  190,-- per maand*</w:t>
            </w:r>
          </w:p>
        </w:tc>
        <w:tc>
          <w:tcPr>
            <w:tcW w:w="1417" w:type="dxa"/>
            <w:tcBorders>
              <w:top w:val="nil"/>
              <w:left w:val="nil"/>
              <w:bottom w:val="single" w:sz="8" w:space="0" w:color="FFFFFF"/>
              <w:right w:val="single" w:sz="8" w:space="0" w:color="FFFFFF"/>
            </w:tcBorders>
            <w:shd w:val="clear" w:color="000000" w:fill="CDDDAC"/>
            <w:noWrap/>
            <w:vAlign w:val="center"/>
            <w:hideMark/>
          </w:tcPr>
          <w:p w:rsidR="00832A59" w:rsidRPr="00600995" w:rsidRDefault="00832A59" w:rsidP="00832A59">
            <w:pPr>
              <w:spacing w:after="0" w:line="240" w:lineRule="auto"/>
              <w:jc w:val="right"/>
              <w:rPr>
                <w:rFonts w:asciiTheme="minorHAnsi" w:hAnsiTheme="minorHAnsi"/>
                <w:color w:val="000000"/>
                <w:lang w:eastAsia="nl-NL"/>
              </w:rPr>
            </w:pPr>
            <w:r w:rsidRPr="00600995">
              <w:rPr>
                <w:rFonts w:asciiTheme="minorHAnsi" w:hAnsiTheme="minorHAnsi"/>
                <w:color w:val="000000"/>
                <w:lang w:eastAsia="nl-NL"/>
              </w:rPr>
              <w:t>2500</w:t>
            </w:r>
          </w:p>
        </w:tc>
      </w:tr>
      <w:tr w:rsidR="00832A59" w:rsidRPr="00600995" w:rsidTr="00832A59">
        <w:trPr>
          <w:trHeight w:val="315"/>
        </w:trPr>
        <w:tc>
          <w:tcPr>
            <w:tcW w:w="587" w:type="dxa"/>
            <w:tcBorders>
              <w:top w:val="single" w:sz="8" w:space="0" w:color="FFFFFF"/>
              <w:left w:val="single" w:sz="8" w:space="0" w:color="FFFFFF"/>
              <w:bottom w:val="nil"/>
              <w:right w:val="single" w:sz="12" w:space="0" w:color="FFFFFF"/>
            </w:tcBorders>
            <w:shd w:val="clear" w:color="000000" w:fill="9BBB59"/>
            <w:noWrap/>
            <w:vAlign w:val="center"/>
            <w:hideMark/>
          </w:tcPr>
          <w:p w:rsidR="00832A59" w:rsidRPr="00600995" w:rsidRDefault="00832A59" w:rsidP="00832A59">
            <w:pPr>
              <w:spacing w:after="0" w:line="240" w:lineRule="auto"/>
              <w:jc w:val="right"/>
              <w:rPr>
                <w:rFonts w:asciiTheme="minorHAnsi" w:hAnsiTheme="minorHAnsi"/>
                <w:b/>
                <w:bCs/>
                <w:color w:val="000000"/>
                <w:lang w:eastAsia="nl-NL"/>
              </w:rPr>
            </w:pPr>
            <w:r w:rsidRPr="00600995">
              <w:rPr>
                <w:rFonts w:asciiTheme="minorHAnsi" w:hAnsiTheme="minorHAnsi"/>
                <w:b/>
                <w:bCs/>
                <w:color w:val="000000"/>
                <w:lang w:eastAsia="nl-NL"/>
              </w:rPr>
              <w:lastRenderedPageBreak/>
              <w:t>2019</w:t>
            </w:r>
          </w:p>
        </w:tc>
        <w:tc>
          <w:tcPr>
            <w:tcW w:w="841" w:type="dxa"/>
            <w:tcBorders>
              <w:top w:val="nil"/>
              <w:left w:val="nil"/>
              <w:bottom w:val="single" w:sz="8" w:space="0" w:color="FFFFFF"/>
              <w:right w:val="single" w:sz="8" w:space="0" w:color="FFFFFF"/>
            </w:tcBorders>
            <w:shd w:val="clear" w:color="000000" w:fill="E6EED5"/>
            <w:noWrap/>
            <w:vAlign w:val="center"/>
            <w:hideMark/>
          </w:tcPr>
          <w:p w:rsidR="00832A59" w:rsidRPr="00600995" w:rsidRDefault="00832A59" w:rsidP="00832A59">
            <w:pPr>
              <w:spacing w:after="0" w:line="240" w:lineRule="auto"/>
              <w:jc w:val="right"/>
              <w:rPr>
                <w:rFonts w:asciiTheme="minorHAnsi" w:hAnsiTheme="minorHAnsi"/>
                <w:color w:val="000000"/>
                <w:lang w:eastAsia="nl-NL"/>
              </w:rPr>
            </w:pPr>
            <w:r w:rsidRPr="00600995">
              <w:rPr>
                <w:rFonts w:asciiTheme="minorHAnsi" w:hAnsiTheme="minorHAnsi"/>
                <w:color w:val="000000"/>
                <w:lang w:eastAsia="nl-NL"/>
              </w:rPr>
              <w:t>1</w:t>
            </w:r>
          </w:p>
        </w:tc>
        <w:tc>
          <w:tcPr>
            <w:tcW w:w="6237" w:type="dxa"/>
            <w:tcBorders>
              <w:top w:val="nil"/>
              <w:left w:val="nil"/>
              <w:bottom w:val="single" w:sz="8" w:space="0" w:color="FFFFFF"/>
              <w:right w:val="single" w:sz="8" w:space="0" w:color="FFFFFF"/>
            </w:tcBorders>
            <w:shd w:val="clear" w:color="000000" w:fill="E6EED5"/>
            <w:noWrap/>
            <w:vAlign w:val="center"/>
            <w:hideMark/>
          </w:tcPr>
          <w:p w:rsidR="00832A59" w:rsidRPr="00600995" w:rsidRDefault="00832A59" w:rsidP="00832A59">
            <w:pPr>
              <w:spacing w:after="0" w:line="240" w:lineRule="auto"/>
              <w:rPr>
                <w:rFonts w:asciiTheme="minorHAnsi" w:hAnsiTheme="minorHAnsi"/>
                <w:color w:val="000000"/>
                <w:lang w:eastAsia="nl-NL"/>
              </w:rPr>
            </w:pPr>
            <w:r w:rsidRPr="00600995">
              <w:rPr>
                <w:rFonts w:asciiTheme="minorHAnsi" w:hAnsiTheme="minorHAnsi"/>
                <w:color w:val="000000"/>
                <w:lang w:eastAsia="nl-NL"/>
              </w:rPr>
              <w:t>Herijken budgetten en uitbreiding toegang tot €  215,-- per maand</w:t>
            </w:r>
          </w:p>
        </w:tc>
        <w:tc>
          <w:tcPr>
            <w:tcW w:w="1417" w:type="dxa"/>
            <w:tcBorders>
              <w:top w:val="nil"/>
              <w:left w:val="nil"/>
              <w:bottom w:val="single" w:sz="8" w:space="0" w:color="FFFFFF"/>
              <w:right w:val="single" w:sz="8" w:space="0" w:color="FFFFFF"/>
            </w:tcBorders>
            <w:shd w:val="clear" w:color="000000" w:fill="E6EED5"/>
            <w:noWrap/>
            <w:vAlign w:val="center"/>
            <w:hideMark/>
          </w:tcPr>
          <w:p w:rsidR="00832A59" w:rsidRPr="00600995" w:rsidRDefault="00161B90" w:rsidP="00832A59">
            <w:pPr>
              <w:spacing w:after="0" w:line="240" w:lineRule="auto"/>
              <w:jc w:val="right"/>
              <w:rPr>
                <w:rFonts w:asciiTheme="minorHAnsi" w:hAnsiTheme="minorHAnsi"/>
                <w:color w:val="000000"/>
                <w:lang w:eastAsia="nl-NL"/>
              </w:rPr>
            </w:pPr>
            <w:r>
              <w:rPr>
                <w:rFonts w:asciiTheme="minorHAnsi" w:hAnsiTheme="minorHAnsi"/>
                <w:color w:val="000000"/>
                <w:lang w:eastAsia="nl-NL"/>
              </w:rPr>
              <w:t>35</w:t>
            </w:r>
            <w:r w:rsidR="00832A59" w:rsidRPr="00600995">
              <w:rPr>
                <w:rFonts w:asciiTheme="minorHAnsi" w:hAnsiTheme="minorHAnsi"/>
                <w:color w:val="000000"/>
                <w:lang w:eastAsia="nl-NL"/>
              </w:rPr>
              <w:t>00</w:t>
            </w:r>
          </w:p>
        </w:tc>
      </w:tr>
    </w:tbl>
    <w:p w:rsidR="009A1562" w:rsidRPr="00600995" w:rsidRDefault="009A1562" w:rsidP="00832A59">
      <w:pPr>
        <w:rPr>
          <w:rFonts w:asciiTheme="minorHAnsi" w:hAnsiTheme="minorHAnsi"/>
        </w:rPr>
        <w:sectPr w:rsidR="009A1562" w:rsidRPr="00600995" w:rsidSect="00E329F8">
          <w:headerReference w:type="default" r:id="rId11"/>
          <w:footerReference w:type="default" r:id="rId12"/>
          <w:pgSz w:w="11906" w:h="16838"/>
          <w:pgMar w:top="1417" w:right="1417" w:bottom="1417" w:left="1417" w:header="708" w:footer="708" w:gutter="0"/>
          <w:cols w:space="708"/>
          <w:titlePg/>
          <w:docGrid w:linePitch="360"/>
        </w:sectPr>
      </w:pPr>
    </w:p>
    <w:p w:rsidR="009A1562" w:rsidRPr="00600995" w:rsidRDefault="009A1562" w:rsidP="009A1562">
      <w:pPr>
        <w:pStyle w:val="Kop1"/>
        <w:rPr>
          <w:rFonts w:asciiTheme="minorHAnsi" w:hAnsiTheme="minorHAnsi"/>
        </w:rPr>
      </w:pPr>
      <w:bookmarkStart w:id="32" w:name="_Toc458782874"/>
      <w:r w:rsidRPr="00600995">
        <w:rPr>
          <w:rFonts w:asciiTheme="minorHAnsi" w:hAnsiTheme="minorHAnsi"/>
        </w:rPr>
        <w:lastRenderedPageBreak/>
        <w:t>Meerjarenbegroting</w:t>
      </w:r>
      <w:bookmarkEnd w:id="32"/>
    </w:p>
    <w:p w:rsidR="00CF1216" w:rsidRPr="00600995" w:rsidRDefault="00CF1216" w:rsidP="00CF1216">
      <w:pPr>
        <w:rPr>
          <w:rFonts w:asciiTheme="minorHAnsi" w:hAnsiTheme="minorHAnsi"/>
        </w:rPr>
      </w:pPr>
    </w:p>
    <w:p w:rsidR="00CF1216" w:rsidRPr="00600995" w:rsidRDefault="00CF1216" w:rsidP="00CF1216">
      <w:pPr>
        <w:rPr>
          <w:rFonts w:asciiTheme="minorHAnsi" w:hAnsiTheme="minorHAnsi"/>
        </w:rPr>
      </w:pPr>
      <w:r w:rsidRPr="00600995">
        <w:rPr>
          <w:rFonts w:asciiTheme="minorHAnsi" w:hAnsiTheme="minorHAnsi"/>
        </w:rPr>
        <w:t xml:space="preserve">Om financieel zelfstandig te worden is het nodig om </w:t>
      </w:r>
      <w:r w:rsidR="00600995" w:rsidRPr="00600995">
        <w:rPr>
          <w:rFonts w:asciiTheme="minorHAnsi" w:hAnsiTheme="minorHAnsi"/>
        </w:rPr>
        <w:t>te groeien in het aantal gebruikers van de projecten. Zoals uit onderstaande meerjarenbegroting blijkt is externe ondersteuning nodig gedurende 3 jaar om in 2020 tot een positief resultaat te komen.</w:t>
      </w:r>
    </w:p>
    <w:p w:rsidR="00832A59" w:rsidRPr="00600995" w:rsidRDefault="00832A59" w:rsidP="00832A59">
      <w:pPr>
        <w:rPr>
          <w:rFonts w:asciiTheme="minorHAnsi" w:hAnsiTheme="minorHAnsi"/>
        </w:rPr>
      </w:pPr>
    </w:p>
    <w:tbl>
      <w:tblPr>
        <w:tblStyle w:val="Gemiddeldearcering2-accent1"/>
        <w:tblW w:w="14220" w:type="dxa"/>
        <w:tblLook w:val="04A0" w:firstRow="1" w:lastRow="0" w:firstColumn="1" w:lastColumn="0" w:noHBand="0" w:noVBand="1"/>
      </w:tblPr>
      <w:tblGrid>
        <w:gridCol w:w="5535"/>
        <w:gridCol w:w="1864"/>
        <w:gridCol w:w="1878"/>
        <w:gridCol w:w="1851"/>
        <w:gridCol w:w="1546"/>
        <w:gridCol w:w="1546"/>
      </w:tblGrid>
      <w:tr w:rsidR="00832A59" w:rsidRPr="00600995" w:rsidTr="00600995">
        <w:trPr>
          <w:cnfStyle w:val="100000000000" w:firstRow="1" w:lastRow="0" w:firstColumn="0" w:lastColumn="0" w:oddVBand="0" w:evenVBand="0" w:oddHBand="0" w:evenHBand="0" w:firstRowFirstColumn="0" w:firstRowLastColumn="0" w:lastRowFirstColumn="0" w:lastRowLastColumn="0"/>
          <w:trHeight w:val="315"/>
        </w:trPr>
        <w:tc>
          <w:tcPr>
            <w:cnfStyle w:val="001000000100" w:firstRow="0" w:lastRow="0" w:firstColumn="1" w:lastColumn="0" w:oddVBand="0" w:evenVBand="0" w:oddHBand="0" w:evenHBand="0" w:firstRowFirstColumn="1" w:firstRowLastColumn="0" w:lastRowFirstColumn="0" w:lastRowLastColumn="0"/>
            <w:tcW w:w="5535" w:type="dxa"/>
            <w:noWrap/>
            <w:hideMark/>
          </w:tcPr>
          <w:p w:rsidR="00832A59" w:rsidRPr="00600995" w:rsidRDefault="00832A59">
            <w:pPr>
              <w:rPr>
                <w:rFonts w:asciiTheme="minorHAnsi" w:hAnsiTheme="minorHAnsi"/>
              </w:rPr>
            </w:pPr>
            <w:r w:rsidRPr="00600995">
              <w:rPr>
                <w:rFonts w:asciiTheme="minorHAnsi" w:hAnsiTheme="minorHAnsi"/>
              </w:rPr>
              <w:t>Omschrijving</w:t>
            </w:r>
          </w:p>
          <w:p w:rsidR="00630A88" w:rsidRPr="00600995" w:rsidRDefault="00630A88">
            <w:pPr>
              <w:rPr>
                <w:rFonts w:asciiTheme="minorHAnsi" w:hAnsiTheme="minorHAnsi"/>
              </w:rPr>
            </w:pPr>
            <w:r w:rsidRPr="00600995">
              <w:rPr>
                <w:rFonts w:asciiTheme="minorHAnsi" w:hAnsiTheme="minorHAnsi"/>
              </w:rPr>
              <w:t>Inkomsten</w:t>
            </w:r>
          </w:p>
        </w:tc>
        <w:tc>
          <w:tcPr>
            <w:tcW w:w="1864" w:type="dxa"/>
            <w:noWrap/>
            <w:vAlign w:val="bottom"/>
            <w:hideMark/>
          </w:tcPr>
          <w:p w:rsidR="00832A59" w:rsidRPr="00600995" w:rsidRDefault="00832A59" w:rsidP="00630A88">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Jaarrekening 2015 </w:t>
            </w:r>
          </w:p>
        </w:tc>
        <w:tc>
          <w:tcPr>
            <w:tcW w:w="1878" w:type="dxa"/>
            <w:noWrap/>
            <w:vAlign w:val="bottom"/>
            <w:hideMark/>
          </w:tcPr>
          <w:p w:rsidR="00832A59" w:rsidRPr="00600995" w:rsidRDefault="00832A59" w:rsidP="00630A88">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Begroting 2016 </w:t>
            </w:r>
          </w:p>
        </w:tc>
        <w:tc>
          <w:tcPr>
            <w:tcW w:w="1851" w:type="dxa"/>
            <w:noWrap/>
            <w:vAlign w:val="bottom"/>
            <w:hideMark/>
          </w:tcPr>
          <w:p w:rsidR="00832A59" w:rsidRPr="00600995" w:rsidRDefault="00832A59" w:rsidP="00630A88">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Begroting 2017 </w:t>
            </w:r>
          </w:p>
        </w:tc>
        <w:tc>
          <w:tcPr>
            <w:tcW w:w="1546" w:type="dxa"/>
            <w:noWrap/>
            <w:vAlign w:val="bottom"/>
            <w:hideMark/>
          </w:tcPr>
          <w:p w:rsidR="00832A59" w:rsidRPr="00600995" w:rsidRDefault="00832A59" w:rsidP="00630A88">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Begroting 2018 </w:t>
            </w:r>
          </w:p>
        </w:tc>
        <w:tc>
          <w:tcPr>
            <w:tcW w:w="1546" w:type="dxa"/>
            <w:noWrap/>
            <w:vAlign w:val="bottom"/>
            <w:hideMark/>
          </w:tcPr>
          <w:p w:rsidR="00832A59" w:rsidRPr="00600995" w:rsidRDefault="00832A59" w:rsidP="00630A88">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Begroting 2019 </w:t>
            </w:r>
          </w:p>
        </w:tc>
      </w:tr>
      <w:tr w:rsidR="00832A59" w:rsidRPr="00600995" w:rsidTr="006009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t>Subsidie Gemeente Almere</w:t>
            </w:r>
          </w:p>
        </w:tc>
        <w:tc>
          <w:tcPr>
            <w:tcW w:w="1864"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105.000 </w:t>
            </w:r>
          </w:p>
        </w:tc>
        <w:tc>
          <w:tcPr>
            <w:tcW w:w="1878"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95.000 </w:t>
            </w:r>
          </w:p>
        </w:tc>
        <w:tc>
          <w:tcPr>
            <w:tcW w:w="1851"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75.000 </w:t>
            </w:r>
          </w:p>
        </w:tc>
        <w:tc>
          <w:tcPr>
            <w:tcW w:w="1546"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75.000 </w:t>
            </w:r>
          </w:p>
        </w:tc>
        <w:tc>
          <w:tcPr>
            <w:tcW w:w="1546"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50.000 </w:t>
            </w:r>
          </w:p>
        </w:tc>
      </w:tr>
      <w:tr w:rsidR="00832A59" w:rsidRPr="00600995" w:rsidTr="00600995">
        <w:trPr>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630A88" w:rsidP="00630A88">
            <w:pPr>
              <w:rPr>
                <w:rFonts w:asciiTheme="minorHAnsi" w:hAnsiTheme="minorHAnsi"/>
              </w:rPr>
            </w:pPr>
            <w:r w:rsidRPr="00600995">
              <w:rPr>
                <w:rFonts w:asciiTheme="minorHAnsi" w:hAnsiTheme="minorHAnsi"/>
              </w:rPr>
              <w:t>Nog te financieren</w:t>
            </w:r>
          </w:p>
        </w:tc>
        <w:tc>
          <w:tcPr>
            <w:tcW w:w="1864"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 </w:t>
            </w:r>
          </w:p>
        </w:tc>
        <w:tc>
          <w:tcPr>
            <w:tcW w:w="1878"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 </w:t>
            </w:r>
          </w:p>
        </w:tc>
        <w:tc>
          <w:tcPr>
            <w:tcW w:w="1851"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89.586 </w:t>
            </w:r>
          </w:p>
        </w:tc>
        <w:tc>
          <w:tcPr>
            <w:tcW w:w="1546"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37.226 </w:t>
            </w:r>
          </w:p>
        </w:tc>
        <w:tc>
          <w:tcPr>
            <w:tcW w:w="1546"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3.961 </w:t>
            </w:r>
          </w:p>
        </w:tc>
      </w:tr>
      <w:tr w:rsidR="00832A59" w:rsidRPr="00600995" w:rsidTr="006009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630A88" w:rsidP="00630A88">
            <w:pPr>
              <w:rPr>
                <w:rFonts w:asciiTheme="minorHAnsi" w:hAnsiTheme="minorHAnsi"/>
              </w:rPr>
            </w:pPr>
            <w:r w:rsidRPr="00600995">
              <w:rPr>
                <w:rFonts w:asciiTheme="minorHAnsi" w:hAnsiTheme="minorHAnsi"/>
              </w:rPr>
              <w:t>Opbrengst</w:t>
            </w:r>
            <w:r w:rsidR="00832A59" w:rsidRPr="00600995">
              <w:rPr>
                <w:rFonts w:asciiTheme="minorHAnsi" w:hAnsiTheme="minorHAnsi"/>
              </w:rPr>
              <w:t xml:space="preserve"> VLA Cadeauwinkel</w:t>
            </w:r>
          </w:p>
        </w:tc>
        <w:tc>
          <w:tcPr>
            <w:tcW w:w="1864"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9.236 </w:t>
            </w:r>
          </w:p>
        </w:tc>
        <w:tc>
          <w:tcPr>
            <w:tcW w:w="1878"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10.000 </w:t>
            </w:r>
          </w:p>
        </w:tc>
        <w:tc>
          <w:tcPr>
            <w:tcW w:w="1851"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12.500 </w:t>
            </w:r>
          </w:p>
        </w:tc>
        <w:tc>
          <w:tcPr>
            <w:tcW w:w="1546"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12.500 </w:t>
            </w:r>
          </w:p>
        </w:tc>
        <w:tc>
          <w:tcPr>
            <w:tcW w:w="1546"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12.500 </w:t>
            </w:r>
          </w:p>
        </w:tc>
      </w:tr>
      <w:tr w:rsidR="00832A59" w:rsidRPr="00600995" w:rsidTr="00600995">
        <w:trPr>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t>Opbrengst Kledingactie</w:t>
            </w:r>
          </w:p>
        </w:tc>
        <w:tc>
          <w:tcPr>
            <w:tcW w:w="1864"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5.695 </w:t>
            </w:r>
          </w:p>
        </w:tc>
        <w:tc>
          <w:tcPr>
            <w:tcW w:w="1878"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6.000 </w:t>
            </w:r>
          </w:p>
        </w:tc>
        <w:tc>
          <w:tcPr>
            <w:tcW w:w="1851"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6.000 </w:t>
            </w:r>
          </w:p>
        </w:tc>
        <w:tc>
          <w:tcPr>
            <w:tcW w:w="1546"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8.000 </w:t>
            </w:r>
          </w:p>
        </w:tc>
        <w:tc>
          <w:tcPr>
            <w:tcW w:w="1546"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10.000 </w:t>
            </w:r>
          </w:p>
        </w:tc>
      </w:tr>
      <w:tr w:rsidR="00832A59" w:rsidRPr="00600995" w:rsidTr="006009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t>Giften particulieren</w:t>
            </w:r>
          </w:p>
        </w:tc>
        <w:tc>
          <w:tcPr>
            <w:tcW w:w="1864"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28.337 </w:t>
            </w:r>
          </w:p>
        </w:tc>
        <w:tc>
          <w:tcPr>
            <w:tcW w:w="1878"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30.000 </w:t>
            </w:r>
          </w:p>
        </w:tc>
        <w:tc>
          <w:tcPr>
            <w:tcW w:w="1851"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32.500 </w:t>
            </w:r>
          </w:p>
        </w:tc>
        <w:tc>
          <w:tcPr>
            <w:tcW w:w="1546"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35.000 </w:t>
            </w:r>
          </w:p>
        </w:tc>
        <w:tc>
          <w:tcPr>
            <w:tcW w:w="1546"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37.500 </w:t>
            </w:r>
          </w:p>
        </w:tc>
      </w:tr>
      <w:tr w:rsidR="00832A59" w:rsidRPr="00600995" w:rsidTr="00600995">
        <w:trPr>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t>Bijdragen instellingen en bedrijven</w:t>
            </w:r>
          </w:p>
        </w:tc>
        <w:tc>
          <w:tcPr>
            <w:tcW w:w="1864"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14.496 </w:t>
            </w:r>
          </w:p>
        </w:tc>
        <w:tc>
          <w:tcPr>
            <w:tcW w:w="1878"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65.000 </w:t>
            </w:r>
          </w:p>
        </w:tc>
        <w:tc>
          <w:tcPr>
            <w:tcW w:w="1851"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40.000 </w:t>
            </w:r>
          </w:p>
        </w:tc>
        <w:tc>
          <w:tcPr>
            <w:tcW w:w="1546"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42.500 </w:t>
            </w:r>
          </w:p>
        </w:tc>
        <w:tc>
          <w:tcPr>
            <w:tcW w:w="1546"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45.000 </w:t>
            </w:r>
          </w:p>
        </w:tc>
      </w:tr>
      <w:tr w:rsidR="00832A59" w:rsidRPr="00600995" w:rsidTr="006009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t>Giften in de vorm van Goederen</w:t>
            </w:r>
          </w:p>
        </w:tc>
        <w:tc>
          <w:tcPr>
            <w:tcW w:w="1864"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182.171 </w:t>
            </w:r>
          </w:p>
        </w:tc>
        <w:tc>
          <w:tcPr>
            <w:tcW w:w="1878"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200.000 </w:t>
            </w:r>
          </w:p>
        </w:tc>
        <w:tc>
          <w:tcPr>
            <w:tcW w:w="1851"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250.000 </w:t>
            </w:r>
          </w:p>
        </w:tc>
        <w:tc>
          <w:tcPr>
            <w:tcW w:w="1546"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270.000 </w:t>
            </w:r>
          </w:p>
        </w:tc>
        <w:tc>
          <w:tcPr>
            <w:tcW w:w="1546"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270.000 </w:t>
            </w:r>
          </w:p>
        </w:tc>
      </w:tr>
      <w:tr w:rsidR="00832A59" w:rsidRPr="00600995" w:rsidTr="00600995">
        <w:trPr>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t>Giften PGA/MRKA</w:t>
            </w:r>
          </w:p>
        </w:tc>
        <w:tc>
          <w:tcPr>
            <w:tcW w:w="1864"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14.994 </w:t>
            </w:r>
          </w:p>
        </w:tc>
        <w:tc>
          <w:tcPr>
            <w:tcW w:w="1878"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18.750 </w:t>
            </w:r>
          </w:p>
        </w:tc>
        <w:tc>
          <w:tcPr>
            <w:tcW w:w="1851"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24.750 </w:t>
            </w:r>
          </w:p>
        </w:tc>
        <w:tc>
          <w:tcPr>
            <w:tcW w:w="1546"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27.750 </w:t>
            </w:r>
          </w:p>
        </w:tc>
        <w:tc>
          <w:tcPr>
            <w:tcW w:w="1546"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30.750 </w:t>
            </w:r>
          </w:p>
        </w:tc>
      </w:tr>
      <w:tr w:rsidR="00832A59" w:rsidRPr="00600995" w:rsidTr="006009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t>Bijdragen scholen</w:t>
            </w:r>
          </w:p>
        </w:tc>
        <w:tc>
          <w:tcPr>
            <w:tcW w:w="1864"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2.226 </w:t>
            </w:r>
          </w:p>
        </w:tc>
        <w:tc>
          <w:tcPr>
            <w:tcW w:w="1878"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2.250 </w:t>
            </w:r>
          </w:p>
        </w:tc>
        <w:tc>
          <w:tcPr>
            <w:tcW w:w="1851"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2.500 </w:t>
            </w:r>
          </w:p>
        </w:tc>
        <w:tc>
          <w:tcPr>
            <w:tcW w:w="1546"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2.500 </w:t>
            </w:r>
          </w:p>
        </w:tc>
        <w:tc>
          <w:tcPr>
            <w:tcW w:w="1546"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2.500 </w:t>
            </w:r>
          </w:p>
        </w:tc>
      </w:tr>
      <w:tr w:rsidR="00832A59" w:rsidRPr="00600995" w:rsidTr="00600995">
        <w:trPr>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t>Opbrengsten verkoop goederen</w:t>
            </w:r>
          </w:p>
        </w:tc>
        <w:tc>
          <w:tcPr>
            <w:tcW w:w="1864"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4.560 </w:t>
            </w:r>
          </w:p>
        </w:tc>
        <w:tc>
          <w:tcPr>
            <w:tcW w:w="1878"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4.750 </w:t>
            </w:r>
          </w:p>
        </w:tc>
        <w:tc>
          <w:tcPr>
            <w:tcW w:w="1851"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5.000 </w:t>
            </w:r>
          </w:p>
        </w:tc>
        <w:tc>
          <w:tcPr>
            <w:tcW w:w="1546"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5.000 </w:t>
            </w:r>
          </w:p>
        </w:tc>
        <w:tc>
          <w:tcPr>
            <w:tcW w:w="1546"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5.000 </w:t>
            </w:r>
          </w:p>
        </w:tc>
      </w:tr>
      <w:tr w:rsidR="00832A59" w:rsidRPr="00600995" w:rsidTr="006009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t>Opbrengst Supermarktacties</w:t>
            </w:r>
          </w:p>
        </w:tc>
        <w:tc>
          <w:tcPr>
            <w:tcW w:w="1864"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w:t>
            </w:r>
            <w:r w:rsidRPr="00600995">
              <w:rPr>
                <w:rFonts w:asciiTheme="minorHAnsi" w:hAnsiTheme="minorHAnsi"/>
              </w:rPr>
              <w:lastRenderedPageBreak/>
              <w:t xml:space="preserve">611 </w:t>
            </w:r>
          </w:p>
        </w:tc>
        <w:tc>
          <w:tcPr>
            <w:tcW w:w="1878"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lastRenderedPageBreak/>
              <w:t xml:space="preserve">                                         </w:t>
            </w:r>
            <w:r w:rsidRPr="00600995">
              <w:rPr>
                <w:rFonts w:asciiTheme="minorHAnsi" w:hAnsiTheme="minorHAnsi"/>
              </w:rPr>
              <w:lastRenderedPageBreak/>
              <w:t xml:space="preserve">650 </w:t>
            </w:r>
          </w:p>
        </w:tc>
        <w:tc>
          <w:tcPr>
            <w:tcW w:w="1851"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lastRenderedPageBreak/>
              <w:t xml:space="preserve">                                         </w:t>
            </w:r>
            <w:r w:rsidRPr="00600995">
              <w:rPr>
                <w:rFonts w:asciiTheme="minorHAnsi" w:hAnsiTheme="minorHAnsi"/>
              </w:rPr>
              <w:lastRenderedPageBreak/>
              <w:t xml:space="preserve">650 </w:t>
            </w:r>
          </w:p>
        </w:tc>
        <w:tc>
          <w:tcPr>
            <w:tcW w:w="1546"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lastRenderedPageBreak/>
              <w:t xml:space="preserve">                                </w:t>
            </w:r>
            <w:r w:rsidRPr="00600995">
              <w:rPr>
                <w:rFonts w:asciiTheme="minorHAnsi" w:hAnsiTheme="minorHAnsi"/>
              </w:rPr>
              <w:lastRenderedPageBreak/>
              <w:t xml:space="preserve">650 </w:t>
            </w:r>
          </w:p>
        </w:tc>
        <w:tc>
          <w:tcPr>
            <w:tcW w:w="1546"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lastRenderedPageBreak/>
              <w:t xml:space="preserve">                                </w:t>
            </w:r>
            <w:r w:rsidRPr="00600995">
              <w:rPr>
                <w:rFonts w:asciiTheme="minorHAnsi" w:hAnsiTheme="minorHAnsi"/>
              </w:rPr>
              <w:lastRenderedPageBreak/>
              <w:t xml:space="preserve">650 </w:t>
            </w:r>
          </w:p>
        </w:tc>
      </w:tr>
      <w:tr w:rsidR="00832A59" w:rsidRPr="00600995" w:rsidTr="00600995">
        <w:trPr>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lastRenderedPageBreak/>
              <w:t>Vergoeding gebruik antwoordnummer</w:t>
            </w:r>
          </w:p>
        </w:tc>
        <w:tc>
          <w:tcPr>
            <w:tcW w:w="1864"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24 </w:t>
            </w:r>
          </w:p>
        </w:tc>
        <w:tc>
          <w:tcPr>
            <w:tcW w:w="1878"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24 </w:t>
            </w:r>
          </w:p>
        </w:tc>
        <w:tc>
          <w:tcPr>
            <w:tcW w:w="1851"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50 </w:t>
            </w:r>
          </w:p>
        </w:tc>
        <w:tc>
          <w:tcPr>
            <w:tcW w:w="1546"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50 </w:t>
            </w:r>
          </w:p>
        </w:tc>
        <w:tc>
          <w:tcPr>
            <w:tcW w:w="1546"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50 </w:t>
            </w:r>
          </w:p>
        </w:tc>
      </w:tr>
      <w:tr w:rsidR="00832A59" w:rsidRPr="00600995" w:rsidTr="006009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t>Vergoeding gebruik kantoor</w:t>
            </w:r>
          </w:p>
        </w:tc>
        <w:tc>
          <w:tcPr>
            <w:tcW w:w="1864"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4.713 </w:t>
            </w:r>
          </w:p>
        </w:tc>
        <w:tc>
          <w:tcPr>
            <w:tcW w:w="1878"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4.713 </w:t>
            </w:r>
          </w:p>
        </w:tc>
        <w:tc>
          <w:tcPr>
            <w:tcW w:w="1851"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4.800 </w:t>
            </w:r>
          </w:p>
        </w:tc>
        <w:tc>
          <w:tcPr>
            <w:tcW w:w="1546"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4.800 </w:t>
            </w:r>
          </w:p>
        </w:tc>
        <w:tc>
          <w:tcPr>
            <w:tcW w:w="1546"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4.800 </w:t>
            </w:r>
          </w:p>
        </w:tc>
      </w:tr>
      <w:tr w:rsidR="00832A59" w:rsidRPr="00600995" w:rsidTr="00600995">
        <w:trPr>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t>Vergoeding gebruik bedrijfsauto's</w:t>
            </w:r>
          </w:p>
        </w:tc>
        <w:tc>
          <w:tcPr>
            <w:tcW w:w="1864"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8.636 </w:t>
            </w:r>
          </w:p>
        </w:tc>
        <w:tc>
          <w:tcPr>
            <w:tcW w:w="1878"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8.000 </w:t>
            </w:r>
          </w:p>
        </w:tc>
        <w:tc>
          <w:tcPr>
            <w:tcW w:w="1851"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8.000 </w:t>
            </w:r>
          </w:p>
        </w:tc>
        <w:tc>
          <w:tcPr>
            <w:tcW w:w="1546"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8.000 </w:t>
            </w:r>
          </w:p>
        </w:tc>
        <w:tc>
          <w:tcPr>
            <w:tcW w:w="1546"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8.000 </w:t>
            </w:r>
          </w:p>
        </w:tc>
      </w:tr>
      <w:tr w:rsidR="00832A59" w:rsidRPr="00600995" w:rsidTr="006009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t>Opbrengsten statiegeldacties</w:t>
            </w:r>
          </w:p>
        </w:tc>
        <w:tc>
          <w:tcPr>
            <w:tcW w:w="1864"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3.170 </w:t>
            </w:r>
          </w:p>
        </w:tc>
        <w:tc>
          <w:tcPr>
            <w:tcW w:w="1878"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1.500 </w:t>
            </w:r>
          </w:p>
        </w:tc>
        <w:tc>
          <w:tcPr>
            <w:tcW w:w="1851"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1.500 </w:t>
            </w:r>
          </w:p>
        </w:tc>
        <w:tc>
          <w:tcPr>
            <w:tcW w:w="1546"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1.500 </w:t>
            </w:r>
          </w:p>
        </w:tc>
        <w:tc>
          <w:tcPr>
            <w:tcW w:w="1546"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1.500 </w:t>
            </w:r>
          </w:p>
        </w:tc>
      </w:tr>
      <w:tr w:rsidR="00832A59" w:rsidRPr="00600995" w:rsidTr="00600995">
        <w:trPr>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t>Werkervaringsplaats/Dagbestedingsvergoeding</w:t>
            </w:r>
          </w:p>
        </w:tc>
        <w:tc>
          <w:tcPr>
            <w:tcW w:w="1864"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 </w:t>
            </w:r>
          </w:p>
        </w:tc>
        <w:tc>
          <w:tcPr>
            <w:tcW w:w="1878"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500 </w:t>
            </w:r>
          </w:p>
        </w:tc>
        <w:tc>
          <w:tcPr>
            <w:tcW w:w="1851"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5.000 </w:t>
            </w:r>
          </w:p>
        </w:tc>
        <w:tc>
          <w:tcPr>
            <w:tcW w:w="1546"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10.000 </w:t>
            </w:r>
          </w:p>
        </w:tc>
        <w:tc>
          <w:tcPr>
            <w:tcW w:w="1546"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10.000 </w:t>
            </w:r>
          </w:p>
        </w:tc>
      </w:tr>
      <w:tr w:rsidR="00832A59" w:rsidRPr="00600995" w:rsidTr="006009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t xml:space="preserve">Bijdrage </w:t>
            </w:r>
            <w:proofErr w:type="spellStart"/>
            <w:r w:rsidRPr="00600995">
              <w:rPr>
                <w:rFonts w:asciiTheme="minorHAnsi" w:hAnsiTheme="minorHAnsi"/>
              </w:rPr>
              <w:t>clienten</w:t>
            </w:r>
            <w:proofErr w:type="spellEnd"/>
            <w:r w:rsidRPr="00600995">
              <w:rPr>
                <w:rFonts w:asciiTheme="minorHAnsi" w:hAnsiTheme="minorHAnsi"/>
              </w:rPr>
              <w:t xml:space="preserve"> voor geleverde diensten/goederen</w:t>
            </w:r>
          </w:p>
        </w:tc>
        <w:tc>
          <w:tcPr>
            <w:tcW w:w="1864"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 </w:t>
            </w:r>
          </w:p>
        </w:tc>
        <w:tc>
          <w:tcPr>
            <w:tcW w:w="1878"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 </w:t>
            </w:r>
          </w:p>
        </w:tc>
        <w:tc>
          <w:tcPr>
            <w:tcW w:w="1851"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55.125 </w:t>
            </w:r>
          </w:p>
        </w:tc>
        <w:tc>
          <w:tcPr>
            <w:tcW w:w="1546"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291.735 </w:t>
            </w:r>
          </w:p>
        </w:tc>
        <w:tc>
          <w:tcPr>
            <w:tcW w:w="1546"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586.618 </w:t>
            </w:r>
          </w:p>
        </w:tc>
      </w:tr>
      <w:tr w:rsidR="00832A59" w:rsidRPr="00600995" w:rsidTr="00600995">
        <w:trPr>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t>Opbrengst verkoop meubels</w:t>
            </w:r>
          </w:p>
        </w:tc>
        <w:tc>
          <w:tcPr>
            <w:tcW w:w="1864"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 </w:t>
            </w:r>
          </w:p>
        </w:tc>
        <w:tc>
          <w:tcPr>
            <w:tcW w:w="1878"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500 </w:t>
            </w:r>
          </w:p>
        </w:tc>
        <w:tc>
          <w:tcPr>
            <w:tcW w:w="1851"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4.000 </w:t>
            </w:r>
          </w:p>
        </w:tc>
        <w:tc>
          <w:tcPr>
            <w:tcW w:w="1546"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5.000 </w:t>
            </w:r>
          </w:p>
        </w:tc>
        <w:tc>
          <w:tcPr>
            <w:tcW w:w="1546"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6.000 </w:t>
            </w:r>
          </w:p>
        </w:tc>
      </w:tr>
      <w:tr w:rsidR="00832A59" w:rsidRPr="00600995" w:rsidTr="006009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t>Totaal</w:t>
            </w:r>
          </w:p>
        </w:tc>
        <w:tc>
          <w:tcPr>
            <w:tcW w:w="1864"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600995">
              <w:rPr>
                <w:rFonts w:asciiTheme="minorHAnsi" w:hAnsiTheme="minorHAnsi"/>
                <w:b/>
                <w:bCs/>
              </w:rPr>
              <w:t xml:space="preserve">                                383.869 </w:t>
            </w:r>
          </w:p>
        </w:tc>
        <w:tc>
          <w:tcPr>
            <w:tcW w:w="1878"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600995">
              <w:rPr>
                <w:rFonts w:asciiTheme="minorHAnsi" w:hAnsiTheme="minorHAnsi"/>
                <w:b/>
                <w:bCs/>
              </w:rPr>
              <w:t xml:space="preserve">                                447.637 </w:t>
            </w:r>
          </w:p>
        </w:tc>
        <w:tc>
          <w:tcPr>
            <w:tcW w:w="1851"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600995">
              <w:rPr>
                <w:rFonts w:asciiTheme="minorHAnsi" w:hAnsiTheme="minorHAnsi"/>
                <w:b/>
                <w:bCs/>
              </w:rPr>
              <w:t xml:space="preserve">                                616.961 </w:t>
            </w:r>
          </w:p>
        </w:tc>
        <w:tc>
          <w:tcPr>
            <w:tcW w:w="1546"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600995">
              <w:rPr>
                <w:rFonts w:asciiTheme="minorHAnsi" w:hAnsiTheme="minorHAnsi"/>
                <w:b/>
                <w:bCs/>
              </w:rPr>
              <w:t xml:space="preserve">                        837.211 </w:t>
            </w:r>
          </w:p>
        </w:tc>
        <w:tc>
          <w:tcPr>
            <w:tcW w:w="1546"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600995">
              <w:rPr>
                <w:rFonts w:asciiTheme="minorHAnsi" w:hAnsiTheme="minorHAnsi"/>
                <w:b/>
                <w:bCs/>
              </w:rPr>
              <w:t xml:space="preserve">                    1.084.829 </w:t>
            </w:r>
          </w:p>
        </w:tc>
      </w:tr>
      <w:tr w:rsidR="00832A59" w:rsidRPr="00600995" w:rsidTr="00600995">
        <w:trPr>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p>
        </w:tc>
        <w:tc>
          <w:tcPr>
            <w:tcW w:w="1864"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78"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51"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46"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46"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832A59" w:rsidRPr="00600995" w:rsidTr="0060099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t>Uitgaven</w:t>
            </w:r>
          </w:p>
        </w:tc>
        <w:tc>
          <w:tcPr>
            <w:tcW w:w="1864"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78"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51"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46"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46"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832A59" w:rsidRPr="00600995" w:rsidTr="00600995">
        <w:trPr>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t>Gebruikt budget door klanten</w:t>
            </w:r>
          </w:p>
        </w:tc>
        <w:tc>
          <w:tcPr>
            <w:tcW w:w="1864"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274.795 </w:t>
            </w:r>
          </w:p>
        </w:tc>
        <w:tc>
          <w:tcPr>
            <w:tcW w:w="1878"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302.000 </w:t>
            </w:r>
          </w:p>
        </w:tc>
        <w:tc>
          <w:tcPr>
            <w:tcW w:w="1851"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446.250 </w:t>
            </w:r>
          </w:p>
        </w:tc>
        <w:tc>
          <w:tcPr>
            <w:tcW w:w="1546"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656.250 </w:t>
            </w:r>
          </w:p>
        </w:tc>
        <w:tc>
          <w:tcPr>
            <w:tcW w:w="1546"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891.118 </w:t>
            </w:r>
          </w:p>
        </w:tc>
      </w:tr>
      <w:tr w:rsidR="00832A59" w:rsidRPr="00600995" w:rsidTr="006009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t>Personeelslasten</w:t>
            </w:r>
          </w:p>
        </w:tc>
        <w:tc>
          <w:tcPr>
            <w:tcW w:w="1864"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78"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51"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46"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46"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832A59" w:rsidRPr="00600995" w:rsidTr="00600995">
        <w:trPr>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t>Lonen en salarissen</w:t>
            </w:r>
          </w:p>
        </w:tc>
        <w:tc>
          <w:tcPr>
            <w:tcW w:w="1864"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43.147 </w:t>
            </w:r>
          </w:p>
        </w:tc>
        <w:tc>
          <w:tcPr>
            <w:tcW w:w="1878"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45.000 </w:t>
            </w:r>
          </w:p>
        </w:tc>
        <w:tc>
          <w:tcPr>
            <w:tcW w:w="1851"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47.500 </w:t>
            </w:r>
          </w:p>
        </w:tc>
        <w:tc>
          <w:tcPr>
            <w:tcW w:w="1546"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50.000 </w:t>
            </w:r>
          </w:p>
        </w:tc>
        <w:tc>
          <w:tcPr>
            <w:tcW w:w="1546"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50.000 </w:t>
            </w:r>
          </w:p>
        </w:tc>
      </w:tr>
      <w:tr w:rsidR="00832A59" w:rsidRPr="00600995" w:rsidTr="006009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t>Sociale lasten</w:t>
            </w:r>
          </w:p>
        </w:tc>
        <w:tc>
          <w:tcPr>
            <w:tcW w:w="1864"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8.071 </w:t>
            </w:r>
          </w:p>
        </w:tc>
        <w:tc>
          <w:tcPr>
            <w:tcW w:w="1878"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8.100 </w:t>
            </w:r>
          </w:p>
        </w:tc>
        <w:tc>
          <w:tcPr>
            <w:tcW w:w="1851"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8.100 </w:t>
            </w:r>
          </w:p>
        </w:tc>
        <w:tc>
          <w:tcPr>
            <w:tcW w:w="1546"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8.100 </w:t>
            </w:r>
          </w:p>
        </w:tc>
        <w:tc>
          <w:tcPr>
            <w:tcW w:w="1546"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8.100 </w:t>
            </w:r>
          </w:p>
        </w:tc>
      </w:tr>
      <w:tr w:rsidR="00832A59" w:rsidRPr="00600995" w:rsidTr="00600995">
        <w:trPr>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t>Pensioenlasten</w:t>
            </w:r>
          </w:p>
        </w:tc>
        <w:tc>
          <w:tcPr>
            <w:tcW w:w="1864"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5.141 </w:t>
            </w:r>
          </w:p>
        </w:tc>
        <w:tc>
          <w:tcPr>
            <w:tcW w:w="1878"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5.100 </w:t>
            </w:r>
          </w:p>
        </w:tc>
        <w:tc>
          <w:tcPr>
            <w:tcW w:w="1851"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5.100 </w:t>
            </w:r>
          </w:p>
        </w:tc>
        <w:tc>
          <w:tcPr>
            <w:tcW w:w="1546"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5.100 </w:t>
            </w:r>
          </w:p>
        </w:tc>
        <w:tc>
          <w:tcPr>
            <w:tcW w:w="1546"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5.100 </w:t>
            </w:r>
          </w:p>
        </w:tc>
      </w:tr>
      <w:tr w:rsidR="00832A59" w:rsidRPr="00600995" w:rsidTr="006009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t>Vrijwilligers vergoedingen</w:t>
            </w:r>
          </w:p>
        </w:tc>
        <w:tc>
          <w:tcPr>
            <w:tcW w:w="1864"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10.420 </w:t>
            </w:r>
          </w:p>
        </w:tc>
        <w:tc>
          <w:tcPr>
            <w:tcW w:w="1878"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10.000 </w:t>
            </w:r>
          </w:p>
        </w:tc>
        <w:tc>
          <w:tcPr>
            <w:tcW w:w="1851"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15.000 </w:t>
            </w:r>
          </w:p>
        </w:tc>
        <w:tc>
          <w:tcPr>
            <w:tcW w:w="1546"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20.000 </w:t>
            </w:r>
          </w:p>
        </w:tc>
        <w:tc>
          <w:tcPr>
            <w:tcW w:w="1546"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30.000 </w:t>
            </w:r>
          </w:p>
        </w:tc>
      </w:tr>
      <w:tr w:rsidR="00832A59" w:rsidRPr="00600995" w:rsidTr="00600995">
        <w:trPr>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t>Huisvestingslasten</w:t>
            </w:r>
          </w:p>
        </w:tc>
        <w:tc>
          <w:tcPr>
            <w:tcW w:w="1864"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78"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51"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46"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46"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832A59" w:rsidRPr="00600995" w:rsidTr="006009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t>Huur</w:t>
            </w:r>
          </w:p>
        </w:tc>
        <w:tc>
          <w:tcPr>
            <w:tcW w:w="1864"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w:t>
            </w:r>
            <w:r w:rsidRPr="00600995">
              <w:rPr>
                <w:rFonts w:asciiTheme="minorHAnsi" w:hAnsiTheme="minorHAnsi"/>
              </w:rPr>
              <w:lastRenderedPageBreak/>
              <w:t xml:space="preserve">33.247 </w:t>
            </w:r>
          </w:p>
        </w:tc>
        <w:tc>
          <w:tcPr>
            <w:tcW w:w="1878"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lastRenderedPageBreak/>
              <w:t xml:space="preserve">                                   </w:t>
            </w:r>
            <w:r w:rsidRPr="00600995">
              <w:rPr>
                <w:rFonts w:asciiTheme="minorHAnsi" w:hAnsiTheme="minorHAnsi"/>
              </w:rPr>
              <w:lastRenderedPageBreak/>
              <w:t xml:space="preserve">35.000 </w:t>
            </w:r>
          </w:p>
        </w:tc>
        <w:tc>
          <w:tcPr>
            <w:tcW w:w="1851"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lastRenderedPageBreak/>
              <w:t xml:space="preserve">                                   </w:t>
            </w:r>
            <w:r w:rsidRPr="00600995">
              <w:rPr>
                <w:rFonts w:asciiTheme="minorHAnsi" w:hAnsiTheme="minorHAnsi"/>
              </w:rPr>
              <w:lastRenderedPageBreak/>
              <w:t xml:space="preserve">45.000 </w:t>
            </w:r>
          </w:p>
        </w:tc>
        <w:tc>
          <w:tcPr>
            <w:tcW w:w="1546"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lastRenderedPageBreak/>
              <w:t xml:space="preserve">                          </w:t>
            </w:r>
            <w:r w:rsidRPr="00600995">
              <w:rPr>
                <w:rFonts w:asciiTheme="minorHAnsi" w:hAnsiTheme="minorHAnsi"/>
              </w:rPr>
              <w:lastRenderedPageBreak/>
              <w:t xml:space="preserve">47.500 </w:t>
            </w:r>
          </w:p>
        </w:tc>
        <w:tc>
          <w:tcPr>
            <w:tcW w:w="1546"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lastRenderedPageBreak/>
              <w:t xml:space="preserve">                          </w:t>
            </w:r>
            <w:r w:rsidRPr="00600995">
              <w:rPr>
                <w:rFonts w:asciiTheme="minorHAnsi" w:hAnsiTheme="minorHAnsi"/>
              </w:rPr>
              <w:lastRenderedPageBreak/>
              <w:t xml:space="preserve">50.000 </w:t>
            </w:r>
          </w:p>
        </w:tc>
      </w:tr>
      <w:tr w:rsidR="00832A59" w:rsidRPr="00600995" w:rsidTr="00600995">
        <w:trPr>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lastRenderedPageBreak/>
              <w:t>Gemeentelijke belastingen</w:t>
            </w:r>
          </w:p>
        </w:tc>
        <w:tc>
          <w:tcPr>
            <w:tcW w:w="1864"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1.039 </w:t>
            </w:r>
          </w:p>
        </w:tc>
        <w:tc>
          <w:tcPr>
            <w:tcW w:w="1878"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1.100 </w:t>
            </w:r>
          </w:p>
        </w:tc>
        <w:tc>
          <w:tcPr>
            <w:tcW w:w="1851"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2.000 </w:t>
            </w:r>
          </w:p>
        </w:tc>
        <w:tc>
          <w:tcPr>
            <w:tcW w:w="1546"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2.000 </w:t>
            </w:r>
          </w:p>
        </w:tc>
        <w:tc>
          <w:tcPr>
            <w:tcW w:w="1546"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2.000 </w:t>
            </w:r>
          </w:p>
        </w:tc>
      </w:tr>
      <w:tr w:rsidR="00832A59" w:rsidRPr="00600995" w:rsidTr="006009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t>Onderhoud gebouwen</w:t>
            </w:r>
          </w:p>
        </w:tc>
        <w:tc>
          <w:tcPr>
            <w:tcW w:w="1864"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78 </w:t>
            </w:r>
          </w:p>
        </w:tc>
        <w:tc>
          <w:tcPr>
            <w:tcW w:w="1878"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300 </w:t>
            </w:r>
          </w:p>
        </w:tc>
        <w:tc>
          <w:tcPr>
            <w:tcW w:w="1851"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500 </w:t>
            </w:r>
          </w:p>
        </w:tc>
        <w:tc>
          <w:tcPr>
            <w:tcW w:w="1546"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500 </w:t>
            </w:r>
          </w:p>
        </w:tc>
        <w:tc>
          <w:tcPr>
            <w:tcW w:w="1546"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500 </w:t>
            </w:r>
          </w:p>
        </w:tc>
      </w:tr>
      <w:tr w:rsidR="00832A59" w:rsidRPr="00600995" w:rsidTr="00600995">
        <w:trPr>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t>Onderhoud inventaris</w:t>
            </w:r>
          </w:p>
        </w:tc>
        <w:tc>
          <w:tcPr>
            <w:tcW w:w="1864"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551 </w:t>
            </w:r>
          </w:p>
        </w:tc>
        <w:tc>
          <w:tcPr>
            <w:tcW w:w="1878"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600 </w:t>
            </w:r>
          </w:p>
        </w:tc>
        <w:tc>
          <w:tcPr>
            <w:tcW w:w="1851"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1.200 </w:t>
            </w:r>
          </w:p>
        </w:tc>
        <w:tc>
          <w:tcPr>
            <w:tcW w:w="1546"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1.200 </w:t>
            </w:r>
          </w:p>
        </w:tc>
        <w:tc>
          <w:tcPr>
            <w:tcW w:w="1546"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1.200 </w:t>
            </w:r>
          </w:p>
        </w:tc>
      </w:tr>
      <w:tr w:rsidR="00832A59" w:rsidRPr="00600995" w:rsidTr="006009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t>Energie</w:t>
            </w:r>
          </w:p>
        </w:tc>
        <w:tc>
          <w:tcPr>
            <w:tcW w:w="1864"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2.309 </w:t>
            </w:r>
          </w:p>
        </w:tc>
        <w:tc>
          <w:tcPr>
            <w:tcW w:w="1878"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4.000 </w:t>
            </w:r>
          </w:p>
        </w:tc>
        <w:tc>
          <w:tcPr>
            <w:tcW w:w="1851"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7.000 </w:t>
            </w:r>
          </w:p>
        </w:tc>
        <w:tc>
          <w:tcPr>
            <w:tcW w:w="1546"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7.000 </w:t>
            </w:r>
          </w:p>
        </w:tc>
        <w:tc>
          <w:tcPr>
            <w:tcW w:w="1546"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7.000 </w:t>
            </w:r>
          </w:p>
        </w:tc>
      </w:tr>
      <w:tr w:rsidR="00832A59" w:rsidRPr="00600995" w:rsidTr="00600995">
        <w:trPr>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t>Water</w:t>
            </w:r>
          </w:p>
        </w:tc>
        <w:tc>
          <w:tcPr>
            <w:tcW w:w="1864"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380 </w:t>
            </w:r>
          </w:p>
        </w:tc>
        <w:tc>
          <w:tcPr>
            <w:tcW w:w="1878"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400 </w:t>
            </w:r>
          </w:p>
        </w:tc>
        <w:tc>
          <w:tcPr>
            <w:tcW w:w="1851"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600 </w:t>
            </w:r>
          </w:p>
        </w:tc>
        <w:tc>
          <w:tcPr>
            <w:tcW w:w="1546"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600 </w:t>
            </w:r>
          </w:p>
        </w:tc>
        <w:tc>
          <w:tcPr>
            <w:tcW w:w="1546"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600 </w:t>
            </w:r>
          </w:p>
        </w:tc>
      </w:tr>
      <w:tr w:rsidR="00832A59" w:rsidRPr="00600995" w:rsidTr="006009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t>Overige lasten (alarm/ongedierte/veiligheid)</w:t>
            </w:r>
          </w:p>
        </w:tc>
        <w:tc>
          <w:tcPr>
            <w:tcW w:w="1864"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173 </w:t>
            </w:r>
          </w:p>
        </w:tc>
        <w:tc>
          <w:tcPr>
            <w:tcW w:w="1878"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200 </w:t>
            </w:r>
          </w:p>
        </w:tc>
        <w:tc>
          <w:tcPr>
            <w:tcW w:w="1851"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400 </w:t>
            </w:r>
          </w:p>
        </w:tc>
        <w:tc>
          <w:tcPr>
            <w:tcW w:w="1546"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400 </w:t>
            </w:r>
          </w:p>
        </w:tc>
        <w:tc>
          <w:tcPr>
            <w:tcW w:w="1546"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400 </w:t>
            </w:r>
          </w:p>
        </w:tc>
      </w:tr>
      <w:tr w:rsidR="00832A59" w:rsidRPr="00600995" w:rsidTr="00600995">
        <w:trPr>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t>Kantoorlasten</w:t>
            </w:r>
          </w:p>
        </w:tc>
        <w:tc>
          <w:tcPr>
            <w:tcW w:w="1864"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78"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51"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46"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46"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832A59" w:rsidRPr="00600995" w:rsidTr="006009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t>Kantoorkosten</w:t>
            </w:r>
          </w:p>
        </w:tc>
        <w:tc>
          <w:tcPr>
            <w:tcW w:w="1864"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1.410 </w:t>
            </w:r>
          </w:p>
        </w:tc>
        <w:tc>
          <w:tcPr>
            <w:tcW w:w="1878"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1.400 </w:t>
            </w:r>
          </w:p>
        </w:tc>
        <w:tc>
          <w:tcPr>
            <w:tcW w:w="1851"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1.600 </w:t>
            </w:r>
          </w:p>
        </w:tc>
        <w:tc>
          <w:tcPr>
            <w:tcW w:w="1546"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1.600 </w:t>
            </w:r>
          </w:p>
        </w:tc>
        <w:tc>
          <w:tcPr>
            <w:tcW w:w="1546"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1.600 </w:t>
            </w:r>
          </w:p>
        </w:tc>
      </w:tr>
      <w:tr w:rsidR="00832A59" w:rsidRPr="00600995" w:rsidTr="00600995">
        <w:trPr>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t>Drukwerk</w:t>
            </w:r>
          </w:p>
        </w:tc>
        <w:tc>
          <w:tcPr>
            <w:tcW w:w="1864"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1.818 </w:t>
            </w:r>
          </w:p>
        </w:tc>
        <w:tc>
          <w:tcPr>
            <w:tcW w:w="1878"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1.500 </w:t>
            </w:r>
          </w:p>
        </w:tc>
        <w:tc>
          <w:tcPr>
            <w:tcW w:w="1851"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1.600 </w:t>
            </w:r>
          </w:p>
        </w:tc>
        <w:tc>
          <w:tcPr>
            <w:tcW w:w="1546"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1.600 </w:t>
            </w:r>
          </w:p>
        </w:tc>
        <w:tc>
          <w:tcPr>
            <w:tcW w:w="1546"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1.600 </w:t>
            </w:r>
          </w:p>
        </w:tc>
      </w:tr>
      <w:tr w:rsidR="00832A59" w:rsidRPr="00600995" w:rsidTr="006009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t>Abonnementen/contributies</w:t>
            </w:r>
          </w:p>
        </w:tc>
        <w:tc>
          <w:tcPr>
            <w:tcW w:w="1864"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350 </w:t>
            </w:r>
          </w:p>
        </w:tc>
        <w:tc>
          <w:tcPr>
            <w:tcW w:w="1878"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350 </w:t>
            </w:r>
          </w:p>
        </w:tc>
        <w:tc>
          <w:tcPr>
            <w:tcW w:w="1851"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350 </w:t>
            </w:r>
          </w:p>
        </w:tc>
        <w:tc>
          <w:tcPr>
            <w:tcW w:w="1546"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350 </w:t>
            </w:r>
          </w:p>
        </w:tc>
        <w:tc>
          <w:tcPr>
            <w:tcW w:w="1546"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350 </w:t>
            </w:r>
          </w:p>
        </w:tc>
      </w:tr>
      <w:tr w:rsidR="00832A59" w:rsidRPr="00600995" w:rsidTr="00600995">
        <w:trPr>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proofErr w:type="spellStart"/>
            <w:r w:rsidRPr="00600995">
              <w:rPr>
                <w:rFonts w:asciiTheme="minorHAnsi" w:hAnsiTheme="minorHAnsi"/>
              </w:rPr>
              <w:t>Systeeemonderhoud</w:t>
            </w:r>
            <w:proofErr w:type="spellEnd"/>
          </w:p>
        </w:tc>
        <w:tc>
          <w:tcPr>
            <w:tcW w:w="1864"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 </w:t>
            </w:r>
          </w:p>
        </w:tc>
        <w:tc>
          <w:tcPr>
            <w:tcW w:w="1878"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500 </w:t>
            </w:r>
          </w:p>
        </w:tc>
        <w:tc>
          <w:tcPr>
            <w:tcW w:w="1851"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500 </w:t>
            </w:r>
          </w:p>
        </w:tc>
        <w:tc>
          <w:tcPr>
            <w:tcW w:w="1546"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500 </w:t>
            </w:r>
          </w:p>
        </w:tc>
        <w:tc>
          <w:tcPr>
            <w:tcW w:w="1546"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500 </w:t>
            </w:r>
          </w:p>
        </w:tc>
      </w:tr>
      <w:tr w:rsidR="00832A59" w:rsidRPr="00600995" w:rsidTr="006009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t>Antwoordnummer</w:t>
            </w:r>
          </w:p>
        </w:tc>
        <w:tc>
          <w:tcPr>
            <w:tcW w:w="1864"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211 </w:t>
            </w:r>
          </w:p>
        </w:tc>
        <w:tc>
          <w:tcPr>
            <w:tcW w:w="1878"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211 </w:t>
            </w:r>
          </w:p>
        </w:tc>
        <w:tc>
          <w:tcPr>
            <w:tcW w:w="1851"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211 </w:t>
            </w:r>
          </w:p>
        </w:tc>
        <w:tc>
          <w:tcPr>
            <w:tcW w:w="1546"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211 </w:t>
            </w:r>
          </w:p>
        </w:tc>
        <w:tc>
          <w:tcPr>
            <w:tcW w:w="1546"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211 </w:t>
            </w:r>
          </w:p>
        </w:tc>
      </w:tr>
      <w:tr w:rsidR="00832A59" w:rsidRPr="00600995" w:rsidTr="00600995">
        <w:trPr>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t>Telefoon/internet</w:t>
            </w:r>
          </w:p>
        </w:tc>
        <w:tc>
          <w:tcPr>
            <w:tcW w:w="1864"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2.948 </w:t>
            </w:r>
          </w:p>
        </w:tc>
        <w:tc>
          <w:tcPr>
            <w:tcW w:w="1878"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3.000 </w:t>
            </w:r>
          </w:p>
        </w:tc>
        <w:tc>
          <w:tcPr>
            <w:tcW w:w="1851"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4.500 </w:t>
            </w:r>
          </w:p>
        </w:tc>
        <w:tc>
          <w:tcPr>
            <w:tcW w:w="1546"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4.500 </w:t>
            </w:r>
          </w:p>
        </w:tc>
        <w:tc>
          <w:tcPr>
            <w:tcW w:w="1546"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4.500 </w:t>
            </w:r>
          </w:p>
        </w:tc>
      </w:tr>
      <w:tr w:rsidR="00832A59" w:rsidRPr="00600995" w:rsidTr="006009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t>Lasten vervoermiddelen</w:t>
            </w:r>
          </w:p>
        </w:tc>
        <w:tc>
          <w:tcPr>
            <w:tcW w:w="1864"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78"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51"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46"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46"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832A59" w:rsidRPr="00600995" w:rsidTr="00600995">
        <w:trPr>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t>Onderhoud</w:t>
            </w:r>
          </w:p>
        </w:tc>
        <w:tc>
          <w:tcPr>
            <w:tcW w:w="1864"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2.706 </w:t>
            </w:r>
          </w:p>
        </w:tc>
        <w:tc>
          <w:tcPr>
            <w:tcW w:w="1878"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3.500 </w:t>
            </w:r>
          </w:p>
        </w:tc>
        <w:tc>
          <w:tcPr>
            <w:tcW w:w="1851"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4.000 </w:t>
            </w:r>
          </w:p>
        </w:tc>
        <w:tc>
          <w:tcPr>
            <w:tcW w:w="1546"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4.000 </w:t>
            </w:r>
          </w:p>
        </w:tc>
        <w:tc>
          <w:tcPr>
            <w:tcW w:w="1546"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4.000 </w:t>
            </w:r>
          </w:p>
        </w:tc>
      </w:tr>
      <w:tr w:rsidR="00832A59" w:rsidRPr="00600995" w:rsidTr="006009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t>Verzekeringen</w:t>
            </w:r>
          </w:p>
        </w:tc>
        <w:tc>
          <w:tcPr>
            <w:tcW w:w="1864"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2.381 </w:t>
            </w:r>
          </w:p>
        </w:tc>
        <w:tc>
          <w:tcPr>
            <w:tcW w:w="1878"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2.100 </w:t>
            </w:r>
          </w:p>
        </w:tc>
        <w:tc>
          <w:tcPr>
            <w:tcW w:w="1851"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2.500 </w:t>
            </w:r>
          </w:p>
        </w:tc>
        <w:tc>
          <w:tcPr>
            <w:tcW w:w="1546"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2.750 </w:t>
            </w:r>
          </w:p>
        </w:tc>
        <w:tc>
          <w:tcPr>
            <w:tcW w:w="1546"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3.000 </w:t>
            </w:r>
          </w:p>
        </w:tc>
      </w:tr>
      <w:tr w:rsidR="00832A59" w:rsidRPr="00600995" w:rsidTr="00600995">
        <w:trPr>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t>Brandstof</w:t>
            </w:r>
          </w:p>
        </w:tc>
        <w:tc>
          <w:tcPr>
            <w:tcW w:w="1864"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w:t>
            </w:r>
            <w:r w:rsidRPr="00600995">
              <w:rPr>
                <w:rFonts w:asciiTheme="minorHAnsi" w:hAnsiTheme="minorHAnsi"/>
              </w:rPr>
              <w:lastRenderedPageBreak/>
              <w:t xml:space="preserve">5.689 </w:t>
            </w:r>
          </w:p>
        </w:tc>
        <w:tc>
          <w:tcPr>
            <w:tcW w:w="1878"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lastRenderedPageBreak/>
              <w:t xml:space="preserve">                                     </w:t>
            </w:r>
            <w:r w:rsidRPr="00600995">
              <w:rPr>
                <w:rFonts w:asciiTheme="minorHAnsi" w:hAnsiTheme="minorHAnsi"/>
              </w:rPr>
              <w:lastRenderedPageBreak/>
              <w:t xml:space="preserve">6.000 </w:t>
            </w:r>
          </w:p>
        </w:tc>
        <w:tc>
          <w:tcPr>
            <w:tcW w:w="1851"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lastRenderedPageBreak/>
              <w:t xml:space="preserve">                                     </w:t>
            </w:r>
            <w:r w:rsidRPr="00600995">
              <w:rPr>
                <w:rFonts w:asciiTheme="minorHAnsi" w:hAnsiTheme="minorHAnsi"/>
              </w:rPr>
              <w:lastRenderedPageBreak/>
              <w:t xml:space="preserve">6.000 </w:t>
            </w:r>
          </w:p>
        </w:tc>
        <w:tc>
          <w:tcPr>
            <w:tcW w:w="1546"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lastRenderedPageBreak/>
              <w:t xml:space="preserve">                             </w:t>
            </w:r>
            <w:r w:rsidRPr="00600995">
              <w:rPr>
                <w:rFonts w:asciiTheme="minorHAnsi" w:hAnsiTheme="minorHAnsi"/>
              </w:rPr>
              <w:lastRenderedPageBreak/>
              <w:t xml:space="preserve">6.000 </w:t>
            </w:r>
          </w:p>
        </w:tc>
        <w:tc>
          <w:tcPr>
            <w:tcW w:w="1546"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lastRenderedPageBreak/>
              <w:t xml:space="preserve">                             </w:t>
            </w:r>
            <w:r w:rsidRPr="00600995">
              <w:rPr>
                <w:rFonts w:asciiTheme="minorHAnsi" w:hAnsiTheme="minorHAnsi"/>
              </w:rPr>
              <w:lastRenderedPageBreak/>
              <w:t xml:space="preserve">6.000 </w:t>
            </w:r>
          </w:p>
        </w:tc>
      </w:tr>
      <w:tr w:rsidR="00832A59" w:rsidRPr="00600995" w:rsidTr="006009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lastRenderedPageBreak/>
              <w:t>Belastingen</w:t>
            </w:r>
          </w:p>
        </w:tc>
        <w:tc>
          <w:tcPr>
            <w:tcW w:w="1864"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3.295 </w:t>
            </w:r>
          </w:p>
        </w:tc>
        <w:tc>
          <w:tcPr>
            <w:tcW w:w="1878"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3.300 </w:t>
            </w:r>
          </w:p>
        </w:tc>
        <w:tc>
          <w:tcPr>
            <w:tcW w:w="1851"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3.300 </w:t>
            </w:r>
          </w:p>
        </w:tc>
        <w:tc>
          <w:tcPr>
            <w:tcW w:w="1546"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3.300 </w:t>
            </w:r>
          </w:p>
        </w:tc>
        <w:tc>
          <w:tcPr>
            <w:tcW w:w="1546"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3.300 </w:t>
            </w:r>
          </w:p>
        </w:tc>
      </w:tr>
      <w:tr w:rsidR="00832A59" w:rsidRPr="00600995" w:rsidTr="00600995">
        <w:trPr>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proofErr w:type="spellStart"/>
            <w:r w:rsidRPr="00600995">
              <w:rPr>
                <w:rFonts w:asciiTheme="minorHAnsi" w:hAnsiTheme="minorHAnsi"/>
              </w:rPr>
              <w:t>Fondswervings</w:t>
            </w:r>
            <w:proofErr w:type="spellEnd"/>
            <w:r w:rsidRPr="00600995">
              <w:rPr>
                <w:rFonts w:asciiTheme="minorHAnsi" w:hAnsiTheme="minorHAnsi"/>
              </w:rPr>
              <w:t>/voorlichtingslasten</w:t>
            </w:r>
          </w:p>
        </w:tc>
        <w:tc>
          <w:tcPr>
            <w:tcW w:w="1864"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78"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51"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46"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46"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832A59" w:rsidRPr="00600995" w:rsidTr="006009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t>Actiemateriaal</w:t>
            </w:r>
          </w:p>
        </w:tc>
        <w:tc>
          <w:tcPr>
            <w:tcW w:w="1864"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87 </w:t>
            </w:r>
          </w:p>
        </w:tc>
        <w:tc>
          <w:tcPr>
            <w:tcW w:w="1878"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100 </w:t>
            </w:r>
          </w:p>
        </w:tc>
        <w:tc>
          <w:tcPr>
            <w:tcW w:w="1851"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100 </w:t>
            </w:r>
          </w:p>
        </w:tc>
        <w:tc>
          <w:tcPr>
            <w:tcW w:w="1546"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100 </w:t>
            </w:r>
          </w:p>
        </w:tc>
        <w:tc>
          <w:tcPr>
            <w:tcW w:w="1546"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100 </w:t>
            </w:r>
          </w:p>
        </w:tc>
      </w:tr>
      <w:tr w:rsidR="00832A59" w:rsidRPr="00600995" w:rsidTr="00600995">
        <w:trPr>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t>Promotielasten</w:t>
            </w:r>
          </w:p>
        </w:tc>
        <w:tc>
          <w:tcPr>
            <w:tcW w:w="1864"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291 </w:t>
            </w:r>
          </w:p>
        </w:tc>
        <w:tc>
          <w:tcPr>
            <w:tcW w:w="1878"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300 </w:t>
            </w:r>
          </w:p>
        </w:tc>
        <w:tc>
          <w:tcPr>
            <w:tcW w:w="1851"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300 </w:t>
            </w:r>
          </w:p>
        </w:tc>
        <w:tc>
          <w:tcPr>
            <w:tcW w:w="1546"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300 </w:t>
            </w:r>
          </w:p>
        </w:tc>
        <w:tc>
          <w:tcPr>
            <w:tcW w:w="1546"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300 </w:t>
            </w:r>
          </w:p>
        </w:tc>
      </w:tr>
      <w:tr w:rsidR="00832A59" w:rsidRPr="00600995" w:rsidTr="006009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t>Representatielasten</w:t>
            </w:r>
          </w:p>
        </w:tc>
        <w:tc>
          <w:tcPr>
            <w:tcW w:w="1864"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 </w:t>
            </w:r>
          </w:p>
        </w:tc>
        <w:tc>
          <w:tcPr>
            <w:tcW w:w="1878"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200 </w:t>
            </w:r>
          </w:p>
        </w:tc>
        <w:tc>
          <w:tcPr>
            <w:tcW w:w="1851"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200 </w:t>
            </w:r>
          </w:p>
        </w:tc>
        <w:tc>
          <w:tcPr>
            <w:tcW w:w="1546"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200 </w:t>
            </w:r>
          </w:p>
        </w:tc>
        <w:tc>
          <w:tcPr>
            <w:tcW w:w="1546" w:type="dxa"/>
            <w:noWrap/>
            <w:vAlign w:val="bottom"/>
            <w:hideMark/>
          </w:tcPr>
          <w:p w:rsidR="00832A59" w:rsidRPr="00600995" w:rsidRDefault="00832A59" w:rsidP="00630A8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200 </w:t>
            </w:r>
          </w:p>
        </w:tc>
      </w:tr>
      <w:tr w:rsidR="00832A59" w:rsidRPr="00600995" w:rsidTr="00600995">
        <w:trPr>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proofErr w:type="spellStart"/>
            <w:r w:rsidRPr="00600995">
              <w:rPr>
                <w:rFonts w:asciiTheme="minorHAnsi" w:hAnsiTheme="minorHAnsi"/>
              </w:rPr>
              <w:t>Curssussen</w:t>
            </w:r>
            <w:proofErr w:type="spellEnd"/>
          </w:p>
        </w:tc>
        <w:tc>
          <w:tcPr>
            <w:tcW w:w="1864"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78"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51"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46"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46" w:type="dxa"/>
            <w:noWrap/>
            <w:vAlign w:val="bottom"/>
            <w:hideMark/>
          </w:tcPr>
          <w:p w:rsidR="00832A59" w:rsidRPr="00600995" w:rsidRDefault="00832A59" w:rsidP="00630A8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832A59" w:rsidRPr="00600995" w:rsidTr="006009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t>Huur cursusruimten</w:t>
            </w:r>
          </w:p>
        </w:tc>
        <w:tc>
          <w:tcPr>
            <w:tcW w:w="1864" w:type="dxa"/>
            <w:noWrap/>
            <w:hideMark/>
          </w:tcPr>
          <w:p w:rsidR="00832A59" w:rsidRPr="00600995" w:rsidRDefault="00832A59" w:rsidP="00832A5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1.000 </w:t>
            </w:r>
          </w:p>
        </w:tc>
        <w:tc>
          <w:tcPr>
            <w:tcW w:w="1878" w:type="dxa"/>
            <w:noWrap/>
            <w:hideMark/>
          </w:tcPr>
          <w:p w:rsidR="00832A59" w:rsidRPr="00600995" w:rsidRDefault="00832A59" w:rsidP="00832A5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1.000 </w:t>
            </w:r>
          </w:p>
        </w:tc>
        <w:tc>
          <w:tcPr>
            <w:tcW w:w="1851" w:type="dxa"/>
            <w:noWrap/>
            <w:hideMark/>
          </w:tcPr>
          <w:p w:rsidR="00832A59" w:rsidRPr="00600995" w:rsidRDefault="00832A59" w:rsidP="00832A5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 </w:t>
            </w:r>
          </w:p>
        </w:tc>
        <w:tc>
          <w:tcPr>
            <w:tcW w:w="1546" w:type="dxa"/>
            <w:noWrap/>
            <w:hideMark/>
          </w:tcPr>
          <w:p w:rsidR="00832A59" w:rsidRPr="00600995" w:rsidRDefault="00832A59" w:rsidP="00832A5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 </w:t>
            </w:r>
          </w:p>
        </w:tc>
        <w:tc>
          <w:tcPr>
            <w:tcW w:w="1546" w:type="dxa"/>
            <w:noWrap/>
            <w:hideMark/>
          </w:tcPr>
          <w:p w:rsidR="00832A59" w:rsidRPr="00600995" w:rsidRDefault="00832A59" w:rsidP="00832A5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 </w:t>
            </w:r>
          </w:p>
        </w:tc>
      </w:tr>
      <w:tr w:rsidR="00832A59" w:rsidRPr="00600995" w:rsidTr="00600995">
        <w:trPr>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t>Kosten lesmateriaal</w:t>
            </w:r>
          </w:p>
        </w:tc>
        <w:tc>
          <w:tcPr>
            <w:tcW w:w="1864" w:type="dxa"/>
            <w:noWrap/>
            <w:hideMark/>
          </w:tcPr>
          <w:p w:rsidR="00832A59" w:rsidRPr="00600995" w:rsidRDefault="00832A59" w:rsidP="00832A5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500 </w:t>
            </w:r>
          </w:p>
        </w:tc>
        <w:tc>
          <w:tcPr>
            <w:tcW w:w="1878" w:type="dxa"/>
            <w:noWrap/>
            <w:hideMark/>
          </w:tcPr>
          <w:p w:rsidR="00832A59" w:rsidRPr="00600995" w:rsidRDefault="00832A59" w:rsidP="00832A5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750 </w:t>
            </w:r>
          </w:p>
        </w:tc>
        <w:tc>
          <w:tcPr>
            <w:tcW w:w="1851" w:type="dxa"/>
            <w:noWrap/>
            <w:hideMark/>
          </w:tcPr>
          <w:p w:rsidR="00832A59" w:rsidRPr="00600995" w:rsidRDefault="00832A59" w:rsidP="00832A5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1.000 </w:t>
            </w:r>
          </w:p>
        </w:tc>
        <w:tc>
          <w:tcPr>
            <w:tcW w:w="1546" w:type="dxa"/>
            <w:noWrap/>
            <w:hideMark/>
          </w:tcPr>
          <w:p w:rsidR="00832A59" w:rsidRPr="00600995" w:rsidRDefault="00832A59" w:rsidP="00832A5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1.000 </w:t>
            </w:r>
          </w:p>
        </w:tc>
        <w:tc>
          <w:tcPr>
            <w:tcW w:w="1546" w:type="dxa"/>
            <w:noWrap/>
            <w:hideMark/>
          </w:tcPr>
          <w:p w:rsidR="00832A59" w:rsidRPr="00600995" w:rsidRDefault="00832A59" w:rsidP="00832A5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1.000 </w:t>
            </w:r>
          </w:p>
        </w:tc>
      </w:tr>
      <w:tr w:rsidR="00832A59" w:rsidRPr="00600995" w:rsidTr="006009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t>Vervoersvergoeding cursisten</w:t>
            </w:r>
          </w:p>
        </w:tc>
        <w:tc>
          <w:tcPr>
            <w:tcW w:w="1864" w:type="dxa"/>
            <w:noWrap/>
            <w:hideMark/>
          </w:tcPr>
          <w:p w:rsidR="00832A59" w:rsidRPr="00600995" w:rsidRDefault="00832A59" w:rsidP="00832A5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80 </w:t>
            </w:r>
          </w:p>
        </w:tc>
        <w:tc>
          <w:tcPr>
            <w:tcW w:w="1878" w:type="dxa"/>
            <w:noWrap/>
            <w:hideMark/>
          </w:tcPr>
          <w:p w:rsidR="00832A59" w:rsidRPr="00600995" w:rsidRDefault="00832A59" w:rsidP="00832A5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100 </w:t>
            </w:r>
          </w:p>
        </w:tc>
        <w:tc>
          <w:tcPr>
            <w:tcW w:w="1851" w:type="dxa"/>
            <w:noWrap/>
            <w:hideMark/>
          </w:tcPr>
          <w:p w:rsidR="00832A59" w:rsidRPr="00600995" w:rsidRDefault="00832A59" w:rsidP="00832A5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200 </w:t>
            </w:r>
          </w:p>
        </w:tc>
        <w:tc>
          <w:tcPr>
            <w:tcW w:w="1546" w:type="dxa"/>
            <w:noWrap/>
            <w:hideMark/>
          </w:tcPr>
          <w:p w:rsidR="00832A59" w:rsidRPr="00600995" w:rsidRDefault="00832A59" w:rsidP="00832A5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200 </w:t>
            </w:r>
          </w:p>
        </w:tc>
        <w:tc>
          <w:tcPr>
            <w:tcW w:w="1546" w:type="dxa"/>
            <w:noWrap/>
            <w:hideMark/>
          </w:tcPr>
          <w:p w:rsidR="00832A59" w:rsidRPr="00600995" w:rsidRDefault="00832A59" w:rsidP="00832A5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200 </w:t>
            </w:r>
          </w:p>
        </w:tc>
      </w:tr>
      <w:tr w:rsidR="00832A59" w:rsidRPr="00600995" w:rsidTr="00600995">
        <w:trPr>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t>Vergoeding trainers</w:t>
            </w:r>
          </w:p>
        </w:tc>
        <w:tc>
          <w:tcPr>
            <w:tcW w:w="1864" w:type="dxa"/>
            <w:noWrap/>
            <w:hideMark/>
          </w:tcPr>
          <w:p w:rsidR="00832A59" w:rsidRPr="00600995" w:rsidRDefault="00832A59" w:rsidP="00832A5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500 </w:t>
            </w:r>
          </w:p>
        </w:tc>
        <w:tc>
          <w:tcPr>
            <w:tcW w:w="1878" w:type="dxa"/>
            <w:noWrap/>
            <w:hideMark/>
          </w:tcPr>
          <w:p w:rsidR="00832A59" w:rsidRPr="00600995" w:rsidRDefault="00832A59" w:rsidP="00832A5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500 </w:t>
            </w:r>
          </w:p>
        </w:tc>
        <w:tc>
          <w:tcPr>
            <w:tcW w:w="1851" w:type="dxa"/>
            <w:noWrap/>
            <w:hideMark/>
          </w:tcPr>
          <w:p w:rsidR="00832A59" w:rsidRPr="00600995" w:rsidRDefault="00832A59" w:rsidP="00832A5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750 </w:t>
            </w:r>
          </w:p>
        </w:tc>
        <w:tc>
          <w:tcPr>
            <w:tcW w:w="1546" w:type="dxa"/>
            <w:noWrap/>
            <w:hideMark/>
          </w:tcPr>
          <w:p w:rsidR="00832A59" w:rsidRPr="00600995" w:rsidRDefault="00832A59" w:rsidP="00832A5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750 </w:t>
            </w:r>
          </w:p>
        </w:tc>
        <w:tc>
          <w:tcPr>
            <w:tcW w:w="1546" w:type="dxa"/>
            <w:noWrap/>
            <w:hideMark/>
          </w:tcPr>
          <w:p w:rsidR="00832A59" w:rsidRPr="00600995" w:rsidRDefault="00832A59" w:rsidP="00832A5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750 </w:t>
            </w:r>
          </w:p>
        </w:tc>
      </w:tr>
      <w:tr w:rsidR="00832A59" w:rsidRPr="00600995" w:rsidTr="006009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t>Voedseltuin</w:t>
            </w:r>
          </w:p>
        </w:tc>
        <w:tc>
          <w:tcPr>
            <w:tcW w:w="1864" w:type="dxa"/>
            <w:noWrap/>
            <w:hideMark/>
          </w:tcPr>
          <w:p w:rsidR="00832A59" w:rsidRPr="00600995" w:rsidRDefault="00832A59" w:rsidP="00832A5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78" w:type="dxa"/>
            <w:noWrap/>
            <w:hideMark/>
          </w:tcPr>
          <w:p w:rsidR="00832A59" w:rsidRPr="00600995" w:rsidRDefault="00832A59" w:rsidP="00832A5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51" w:type="dxa"/>
            <w:noWrap/>
            <w:hideMark/>
          </w:tcPr>
          <w:p w:rsidR="00832A59" w:rsidRPr="00600995" w:rsidRDefault="00832A59" w:rsidP="00832A5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46" w:type="dxa"/>
            <w:noWrap/>
            <w:hideMark/>
          </w:tcPr>
          <w:p w:rsidR="00832A59" w:rsidRPr="00600995" w:rsidRDefault="00832A59" w:rsidP="00832A5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46" w:type="dxa"/>
            <w:noWrap/>
            <w:hideMark/>
          </w:tcPr>
          <w:p w:rsidR="00832A59" w:rsidRPr="00600995" w:rsidRDefault="00832A59" w:rsidP="00832A5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832A59" w:rsidRPr="00600995" w:rsidTr="00600995">
        <w:trPr>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t>Gereedschappen en materialen</w:t>
            </w:r>
          </w:p>
        </w:tc>
        <w:tc>
          <w:tcPr>
            <w:tcW w:w="1864" w:type="dxa"/>
            <w:noWrap/>
            <w:hideMark/>
          </w:tcPr>
          <w:p w:rsidR="00832A59" w:rsidRPr="00600995" w:rsidRDefault="00832A59" w:rsidP="00832A5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1.100 </w:t>
            </w:r>
          </w:p>
        </w:tc>
        <w:tc>
          <w:tcPr>
            <w:tcW w:w="1878" w:type="dxa"/>
            <w:noWrap/>
            <w:hideMark/>
          </w:tcPr>
          <w:p w:rsidR="00832A59" w:rsidRPr="00600995" w:rsidRDefault="00832A59" w:rsidP="00832A5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250 </w:t>
            </w:r>
          </w:p>
        </w:tc>
        <w:tc>
          <w:tcPr>
            <w:tcW w:w="1851" w:type="dxa"/>
            <w:noWrap/>
            <w:hideMark/>
          </w:tcPr>
          <w:p w:rsidR="00832A59" w:rsidRPr="00600995" w:rsidRDefault="00832A59" w:rsidP="00832A5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200 </w:t>
            </w:r>
          </w:p>
        </w:tc>
        <w:tc>
          <w:tcPr>
            <w:tcW w:w="1546" w:type="dxa"/>
            <w:noWrap/>
            <w:hideMark/>
          </w:tcPr>
          <w:p w:rsidR="00832A59" w:rsidRPr="00600995" w:rsidRDefault="00832A59" w:rsidP="00832A5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200 </w:t>
            </w:r>
          </w:p>
        </w:tc>
        <w:tc>
          <w:tcPr>
            <w:tcW w:w="1546" w:type="dxa"/>
            <w:noWrap/>
            <w:hideMark/>
          </w:tcPr>
          <w:p w:rsidR="00832A59" w:rsidRPr="00600995" w:rsidRDefault="00832A59" w:rsidP="00832A5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200 </w:t>
            </w:r>
          </w:p>
        </w:tc>
      </w:tr>
      <w:tr w:rsidR="00832A59" w:rsidRPr="00600995" w:rsidTr="006009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t>Zaaigoed</w:t>
            </w:r>
          </w:p>
        </w:tc>
        <w:tc>
          <w:tcPr>
            <w:tcW w:w="1864" w:type="dxa"/>
            <w:noWrap/>
            <w:hideMark/>
          </w:tcPr>
          <w:p w:rsidR="00832A59" w:rsidRPr="00600995" w:rsidRDefault="00832A59" w:rsidP="00832A5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415 </w:t>
            </w:r>
          </w:p>
        </w:tc>
        <w:tc>
          <w:tcPr>
            <w:tcW w:w="1878" w:type="dxa"/>
            <w:noWrap/>
            <w:hideMark/>
          </w:tcPr>
          <w:p w:rsidR="00832A59" w:rsidRPr="00600995" w:rsidRDefault="00832A59" w:rsidP="00832A5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500 </w:t>
            </w:r>
          </w:p>
        </w:tc>
        <w:tc>
          <w:tcPr>
            <w:tcW w:w="1851" w:type="dxa"/>
            <w:noWrap/>
            <w:hideMark/>
          </w:tcPr>
          <w:p w:rsidR="00832A59" w:rsidRPr="00600995" w:rsidRDefault="00832A59" w:rsidP="00832A5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500 </w:t>
            </w:r>
          </w:p>
        </w:tc>
        <w:tc>
          <w:tcPr>
            <w:tcW w:w="1546" w:type="dxa"/>
            <w:noWrap/>
            <w:hideMark/>
          </w:tcPr>
          <w:p w:rsidR="00832A59" w:rsidRPr="00600995" w:rsidRDefault="00832A59" w:rsidP="00832A5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500 </w:t>
            </w:r>
          </w:p>
        </w:tc>
        <w:tc>
          <w:tcPr>
            <w:tcW w:w="1546" w:type="dxa"/>
            <w:noWrap/>
            <w:hideMark/>
          </w:tcPr>
          <w:p w:rsidR="00832A59" w:rsidRPr="00600995" w:rsidRDefault="00832A59" w:rsidP="00832A5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500 </w:t>
            </w:r>
          </w:p>
        </w:tc>
      </w:tr>
      <w:tr w:rsidR="00832A59" w:rsidRPr="00600995" w:rsidTr="00600995">
        <w:trPr>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t>Afschrijvingen</w:t>
            </w:r>
          </w:p>
        </w:tc>
        <w:tc>
          <w:tcPr>
            <w:tcW w:w="1864" w:type="dxa"/>
            <w:noWrap/>
            <w:hideMark/>
          </w:tcPr>
          <w:p w:rsidR="00832A59" w:rsidRPr="00600995" w:rsidRDefault="00832A59" w:rsidP="00832A5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78" w:type="dxa"/>
            <w:noWrap/>
            <w:hideMark/>
          </w:tcPr>
          <w:p w:rsidR="00832A59" w:rsidRPr="00600995" w:rsidRDefault="00832A59" w:rsidP="00832A5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51" w:type="dxa"/>
            <w:noWrap/>
            <w:hideMark/>
          </w:tcPr>
          <w:p w:rsidR="00832A59" w:rsidRPr="00600995" w:rsidRDefault="00832A59" w:rsidP="00832A5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46" w:type="dxa"/>
            <w:noWrap/>
            <w:hideMark/>
          </w:tcPr>
          <w:p w:rsidR="00832A59" w:rsidRPr="00600995" w:rsidRDefault="00832A59" w:rsidP="00832A5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46" w:type="dxa"/>
            <w:noWrap/>
            <w:hideMark/>
          </w:tcPr>
          <w:p w:rsidR="00832A59" w:rsidRPr="00600995" w:rsidRDefault="00832A59" w:rsidP="00832A5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832A59" w:rsidRPr="00600995" w:rsidTr="006009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t>Inventaris</w:t>
            </w:r>
          </w:p>
        </w:tc>
        <w:tc>
          <w:tcPr>
            <w:tcW w:w="1864" w:type="dxa"/>
            <w:noWrap/>
            <w:hideMark/>
          </w:tcPr>
          <w:p w:rsidR="00832A59" w:rsidRPr="00600995" w:rsidRDefault="00832A59" w:rsidP="00832A5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1.155 </w:t>
            </w:r>
          </w:p>
        </w:tc>
        <w:tc>
          <w:tcPr>
            <w:tcW w:w="1878" w:type="dxa"/>
            <w:noWrap/>
            <w:hideMark/>
          </w:tcPr>
          <w:p w:rsidR="00832A59" w:rsidRPr="00600995" w:rsidRDefault="00832A59" w:rsidP="00832A5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1.000 </w:t>
            </w:r>
          </w:p>
        </w:tc>
        <w:tc>
          <w:tcPr>
            <w:tcW w:w="1851" w:type="dxa"/>
            <w:noWrap/>
            <w:hideMark/>
          </w:tcPr>
          <w:p w:rsidR="00832A59" w:rsidRPr="00600995" w:rsidRDefault="00832A59" w:rsidP="00832A5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1.000 </w:t>
            </w:r>
          </w:p>
        </w:tc>
        <w:tc>
          <w:tcPr>
            <w:tcW w:w="1546" w:type="dxa"/>
            <w:noWrap/>
            <w:hideMark/>
          </w:tcPr>
          <w:p w:rsidR="00832A59" w:rsidRPr="00600995" w:rsidRDefault="00832A59" w:rsidP="00832A5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1.000 </w:t>
            </w:r>
          </w:p>
        </w:tc>
        <w:tc>
          <w:tcPr>
            <w:tcW w:w="1546" w:type="dxa"/>
            <w:noWrap/>
            <w:hideMark/>
          </w:tcPr>
          <w:p w:rsidR="00832A59" w:rsidRPr="00600995" w:rsidRDefault="00832A59" w:rsidP="00832A5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1.000 </w:t>
            </w:r>
          </w:p>
        </w:tc>
      </w:tr>
      <w:tr w:rsidR="00832A59" w:rsidRPr="00600995" w:rsidTr="00600995">
        <w:trPr>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t>Vervoermiddelen</w:t>
            </w:r>
          </w:p>
        </w:tc>
        <w:tc>
          <w:tcPr>
            <w:tcW w:w="1864" w:type="dxa"/>
            <w:noWrap/>
            <w:hideMark/>
          </w:tcPr>
          <w:p w:rsidR="00832A59" w:rsidRPr="00600995" w:rsidRDefault="00832A59" w:rsidP="00832A5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5.576 </w:t>
            </w:r>
          </w:p>
        </w:tc>
        <w:tc>
          <w:tcPr>
            <w:tcW w:w="1878" w:type="dxa"/>
            <w:noWrap/>
            <w:hideMark/>
          </w:tcPr>
          <w:p w:rsidR="00832A59" w:rsidRPr="00600995" w:rsidRDefault="00832A59" w:rsidP="00832A5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5.000 </w:t>
            </w:r>
          </w:p>
        </w:tc>
        <w:tc>
          <w:tcPr>
            <w:tcW w:w="1851" w:type="dxa"/>
            <w:noWrap/>
            <w:hideMark/>
          </w:tcPr>
          <w:p w:rsidR="00832A59" w:rsidRPr="00600995" w:rsidRDefault="00832A59" w:rsidP="00832A5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5.000 </w:t>
            </w:r>
          </w:p>
        </w:tc>
        <w:tc>
          <w:tcPr>
            <w:tcW w:w="1546" w:type="dxa"/>
            <w:noWrap/>
            <w:hideMark/>
          </w:tcPr>
          <w:p w:rsidR="00832A59" w:rsidRPr="00600995" w:rsidRDefault="00832A59" w:rsidP="00832A5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5.000 </w:t>
            </w:r>
          </w:p>
        </w:tc>
        <w:tc>
          <w:tcPr>
            <w:tcW w:w="1546" w:type="dxa"/>
            <w:noWrap/>
            <w:hideMark/>
          </w:tcPr>
          <w:p w:rsidR="00832A59" w:rsidRPr="00600995" w:rsidRDefault="00832A59" w:rsidP="00832A5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5.000 </w:t>
            </w:r>
          </w:p>
        </w:tc>
      </w:tr>
      <w:tr w:rsidR="00832A59" w:rsidRPr="00600995" w:rsidTr="006009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t>Algemene Lasten</w:t>
            </w:r>
          </w:p>
        </w:tc>
        <w:tc>
          <w:tcPr>
            <w:tcW w:w="1864" w:type="dxa"/>
            <w:noWrap/>
            <w:hideMark/>
          </w:tcPr>
          <w:p w:rsidR="00832A59" w:rsidRPr="00600995" w:rsidRDefault="00832A59" w:rsidP="00832A5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78" w:type="dxa"/>
            <w:noWrap/>
            <w:hideMark/>
          </w:tcPr>
          <w:p w:rsidR="00832A59" w:rsidRPr="00600995" w:rsidRDefault="00832A59" w:rsidP="00832A5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51" w:type="dxa"/>
            <w:noWrap/>
            <w:hideMark/>
          </w:tcPr>
          <w:p w:rsidR="00832A59" w:rsidRPr="00600995" w:rsidRDefault="00832A59" w:rsidP="00832A5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46" w:type="dxa"/>
            <w:noWrap/>
            <w:hideMark/>
          </w:tcPr>
          <w:p w:rsidR="00832A59" w:rsidRPr="00600995" w:rsidRDefault="00832A59" w:rsidP="00832A5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46" w:type="dxa"/>
            <w:noWrap/>
            <w:hideMark/>
          </w:tcPr>
          <w:p w:rsidR="00832A59" w:rsidRPr="00600995" w:rsidRDefault="00832A59" w:rsidP="00832A5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832A59" w:rsidRPr="00600995" w:rsidTr="00600995">
        <w:trPr>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t>Accountantskosten</w:t>
            </w:r>
          </w:p>
        </w:tc>
        <w:tc>
          <w:tcPr>
            <w:tcW w:w="1864" w:type="dxa"/>
            <w:noWrap/>
            <w:hideMark/>
          </w:tcPr>
          <w:p w:rsidR="00832A59" w:rsidRPr="00600995" w:rsidRDefault="00832A59" w:rsidP="00832A5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2.500 </w:t>
            </w:r>
          </w:p>
        </w:tc>
        <w:tc>
          <w:tcPr>
            <w:tcW w:w="1878" w:type="dxa"/>
            <w:noWrap/>
            <w:hideMark/>
          </w:tcPr>
          <w:p w:rsidR="00832A59" w:rsidRPr="00600995" w:rsidRDefault="00832A59" w:rsidP="00832A5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2.500 </w:t>
            </w:r>
          </w:p>
        </w:tc>
        <w:tc>
          <w:tcPr>
            <w:tcW w:w="1851" w:type="dxa"/>
            <w:noWrap/>
            <w:hideMark/>
          </w:tcPr>
          <w:p w:rsidR="00832A59" w:rsidRPr="00600995" w:rsidRDefault="00832A59" w:rsidP="00832A5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2.500 </w:t>
            </w:r>
          </w:p>
        </w:tc>
        <w:tc>
          <w:tcPr>
            <w:tcW w:w="1546" w:type="dxa"/>
            <w:noWrap/>
            <w:hideMark/>
          </w:tcPr>
          <w:p w:rsidR="00832A59" w:rsidRPr="00600995" w:rsidRDefault="00832A59" w:rsidP="00832A5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2.500 </w:t>
            </w:r>
          </w:p>
        </w:tc>
        <w:tc>
          <w:tcPr>
            <w:tcW w:w="1546" w:type="dxa"/>
            <w:noWrap/>
            <w:hideMark/>
          </w:tcPr>
          <w:p w:rsidR="00832A59" w:rsidRPr="00600995" w:rsidRDefault="00832A59" w:rsidP="00832A5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2.500 </w:t>
            </w:r>
          </w:p>
        </w:tc>
      </w:tr>
      <w:tr w:rsidR="00832A59" w:rsidRPr="00600995" w:rsidTr="006009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lastRenderedPageBreak/>
              <w:t>Verzekeringen</w:t>
            </w:r>
          </w:p>
        </w:tc>
        <w:tc>
          <w:tcPr>
            <w:tcW w:w="1864" w:type="dxa"/>
            <w:noWrap/>
            <w:hideMark/>
          </w:tcPr>
          <w:p w:rsidR="00832A59" w:rsidRPr="00600995" w:rsidRDefault="00832A59" w:rsidP="00832A5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828 </w:t>
            </w:r>
          </w:p>
        </w:tc>
        <w:tc>
          <w:tcPr>
            <w:tcW w:w="1878" w:type="dxa"/>
            <w:noWrap/>
            <w:hideMark/>
          </w:tcPr>
          <w:p w:rsidR="00832A59" w:rsidRPr="00600995" w:rsidRDefault="00832A59" w:rsidP="00832A5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900 </w:t>
            </w:r>
          </w:p>
        </w:tc>
        <w:tc>
          <w:tcPr>
            <w:tcW w:w="1851" w:type="dxa"/>
            <w:noWrap/>
            <w:hideMark/>
          </w:tcPr>
          <w:p w:rsidR="00832A59" w:rsidRPr="00600995" w:rsidRDefault="00832A59" w:rsidP="00832A5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1.200 </w:t>
            </w:r>
          </w:p>
        </w:tc>
        <w:tc>
          <w:tcPr>
            <w:tcW w:w="1546" w:type="dxa"/>
            <w:noWrap/>
            <w:hideMark/>
          </w:tcPr>
          <w:p w:rsidR="00832A59" w:rsidRPr="00600995" w:rsidRDefault="00832A59" w:rsidP="00832A5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1.200 </w:t>
            </w:r>
          </w:p>
        </w:tc>
        <w:tc>
          <w:tcPr>
            <w:tcW w:w="1546" w:type="dxa"/>
            <w:noWrap/>
            <w:hideMark/>
          </w:tcPr>
          <w:p w:rsidR="00832A59" w:rsidRPr="00600995" w:rsidRDefault="00832A59" w:rsidP="00832A5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1.200 </w:t>
            </w:r>
          </w:p>
        </w:tc>
      </w:tr>
      <w:tr w:rsidR="00832A59" w:rsidRPr="00600995" w:rsidTr="00600995">
        <w:trPr>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t>Overige algemene lasten</w:t>
            </w:r>
          </w:p>
        </w:tc>
        <w:tc>
          <w:tcPr>
            <w:tcW w:w="1864" w:type="dxa"/>
            <w:noWrap/>
            <w:hideMark/>
          </w:tcPr>
          <w:p w:rsidR="00832A59" w:rsidRPr="00600995" w:rsidRDefault="00832A59" w:rsidP="00832A5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851 </w:t>
            </w:r>
          </w:p>
        </w:tc>
        <w:tc>
          <w:tcPr>
            <w:tcW w:w="1878" w:type="dxa"/>
            <w:noWrap/>
            <w:hideMark/>
          </w:tcPr>
          <w:p w:rsidR="00832A59" w:rsidRPr="00600995" w:rsidRDefault="00832A59" w:rsidP="00832A5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500 </w:t>
            </w:r>
          </w:p>
        </w:tc>
        <w:tc>
          <w:tcPr>
            <w:tcW w:w="1851" w:type="dxa"/>
            <w:noWrap/>
            <w:hideMark/>
          </w:tcPr>
          <w:p w:rsidR="00832A59" w:rsidRPr="00600995" w:rsidRDefault="00832A59" w:rsidP="00832A5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500 </w:t>
            </w:r>
          </w:p>
        </w:tc>
        <w:tc>
          <w:tcPr>
            <w:tcW w:w="1546" w:type="dxa"/>
            <w:noWrap/>
            <w:hideMark/>
          </w:tcPr>
          <w:p w:rsidR="00832A59" w:rsidRPr="00600995" w:rsidRDefault="00832A59" w:rsidP="00832A5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500 </w:t>
            </w:r>
          </w:p>
        </w:tc>
        <w:tc>
          <w:tcPr>
            <w:tcW w:w="1546" w:type="dxa"/>
            <w:noWrap/>
            <w:hideMark/>
          </w:tcPr>
          <w:p w:rsidR="00832A59" w:rsidRPr="00600995" w:rsidRDefault="00832A59" w:rsidP="00832A5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500 </w:t>
            </w:r>
          </w:p>
        </w:tc>
      </w:tr>
      <w:tr w:rsidR="00832A59" w:rsidRPr="00600995" w:rsidTr="006009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t>rentelasten-rentebaten</w:t>
            </w:r>
          </w:p>
        </w:tc>
        <w:tc>
          <w:tcPr>
            <w:tcW w:w="1864" w:type="dxa"/>
            <w:noWrap/>
            <w:hideMark/>
          </w:tcPr>
          <w:p w:rsidR="00832A59" w:rsidRPr="00600995" w:rsidRDefault="00832A59" w:rsidP="00832A5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300 </w:t>
            </w:r>
          </w:p>
        </w:tc>
        <w:tc>
          <w:tcPr>
            <w:tcW w:w="1878" w:type="dxa"/>
            <w:noWrap/>
            <w:hideMark/>
          </w:tcPr>
          <w:p w:rsidR="00832A59" w:rsidRPr="00600995" w:rsidRDefault="00832A59" w:rsidP="00832A5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300 </w:t>
            </w:r>
          </w:p>
        </w:tc>
        <w:tc>
          <w:tcPr>
            <w:tcW w:w="1851" w:type="dxa"/>
            <w:noWrap/>
            <w:hideMark/>
          </w:tcPr>
          <w:p w:rsidR="00832A59" w:rsidRPr="00600995" w:rsidRDefault="00832A59" w:rsidP="00832A5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300 </w:t>
            </w:r>
          </w:p>
        </w:tc>
        <w:tc>
          <w:tcPr>
            <w:tcW w:w="1546" w:type="dxa"/>
            <w:noWrap/>
            <w:hideMark/>
          </w:tcPr>
          <w:p w:rsidR="00832A59" w:rsidRPr="00600995" w:rsidRDefault="00832A59" w:rsidP="00832A5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300 </w:t>
            </w:r>
          </w:p>
        </w:tc>
        <w:tc>
          <w:tcPr>
            <w:tcW w:w="1546" w:type="dxa"/>
            <w:noWrap/>
            <w:hideMark/>
          </w:tcPr>
          <w:p w:rsidR="00832A59" w:rsidRPr="00600995" w:rsidRDefault="00832A59" w:rsidP="00832A5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300 </w:t>
            </w:r>
          </w:p>
        </w:tc>
      </w:tr>
      <w:tr w:rsidR="00832A59" w:rsidRPr="00600995" w:rsidTr="00600995">
        <w:trPr>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t>Overige algemene lasten eenmalig</w:t>
            </w:r>
          </w:p>
        </w:tc>
        <w:tc>
          <w:tcPr>
            <w:tcW w:w="1864" w:type="dxa"/>
            <w:noWrap/>
            <w:hideMark/>
          </w:tcPr>
          <w:p w:rsidR="00832A59" w:rsidRPr="00600995" w:rsidRDefault="00832A59" w:rsidP="00832A5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-1.315 </w:t>
            </w:r>
          </w:p>
        </w:tc>
        <w:tc>
          <w:tcPr>
            <w:tcW w:w="1878" w:type="dxa"/>
            <w:noWrap/>
            <w:hideMark/>
          </w:tcPr>
          <w:p w:rsidR="00832A59" w:rsidRPr="00600995" w:rsidRDefault="00832A59" w:rsidP="00832A5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 </w:t>
            </w:r>
          </w:p>
        </w:tc>
        <w:tc>
          <w:tcPr>
            <w:tcW w:w="1851" w:type="dxa"/>
            <w:noWrap/>
            <w:hideMark/>
          </w:tcPr>
          <w:p w:rsidR="00832A59" w:rsidRPr="00600995" w:rsidRDefault="00832A59" w:rsidP="00832A5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 </w:t>
            </w:r>
          </w:p>
        </w:tc>
        <w:tc>
          <w:tcPr>
            <w:tcW w:w="1546" w:type="dxa"/>
            <w:noWrap/>
            <w:hideMark/>
          </w:tcPr>
          <w:p w:rsidR="00832A59" w:rsidRPr="00600995" w:rsidRDefault="00832A59" w:rsidP="00832A5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 </w:t>
            </w:r>
          </w:p>
        </w:tc>
        <w:tc>
          <w:tcPr>
            <w:tcW w:w="1546" w:type="dxa"/>
            <w:noWrap/>
            <w:hideMark/>
          </w:tcPr>
          <w:p w:rsidR="00832A59" w:rsidRPr="00600995" w:rsidRDefault="00832A59" w:rsidP="00832A5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 </w:t>
            </w:r>
          </w:p>
        </w:tc>
      </w:tr>
      <w:tr w:rsidR="00832A59" w:rsidRPr="00600995" w:rsidTr="006009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832A59" w:rsidP="00630A88">
            <w:pPr>
              <w:rPr>
                <w:rFonts w:asciiTheme="minorHAnsi" w:hAnsiTheme="minorHAnsi"/>
              </w:rPr>
            </w:pPr>
            <w:r w:rsidRPr="00600995">
              <w:rPr>
                <w:rFonts w:asciiTheme="minorHAnsi" w:hAnsiTheme="minorHAnsi"/>
              </w:rPr>
              <w:t>Totaal</w:t>
            </w:r>
          </w:p>
        </w:tc>
        <w:tc>
          <w:tcPr>
            <w:tcW w:w="1864" w:type="dxa"/>
            <w:noWrap/>
            <w:hideMark/>
          </w:tcPr>
          <w:p w:rsidR="00832A59" w:rsidRPr="00600995" w:rsidRDefault="00832A59" w:rsidP="00832A5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600995">
              <w:rPr>
                <w:rFonts w:asciiTheme="minorHAnsi" w:hAnsiTheme="minorHAnsi"/>
                <w:b/>
                <w:bCs/>
              </w:rPr>
              <w:t xml:space="preserve">                                414.027 </w:t>
            </w:r>
          </w:p>
        </w:tc>
        <w:tc>
          <w:tcPr>
            <w:tcW w:w="1878" w:type="dxa"/>
            <w:noWrap/>
            <w:hideMark/>
          </w:tcPr>
          <w:p w:rsidR="00832A59" w:rsidRPr="00600995" w:rsidRDefault="00832A59" w:rsidP="00832A5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600995">
              <w:rPr>
                <w:rFonts w:asciiTheme="minorHAnsi" w:hAnsiTheme="minorHAnsi"/>
                <w:b/>
                <w:bCs/>
              </w:rPr>
              <w:t xml:space="preserve">                                447.561 </w:t>
            </w:r>
          </w:p>
        </w:tc>
        <w:tc>
          <w:tcPr>
            <w:tcW w:w="1851" w:type="dxa"/>
            <w:noWrap/>
            <w:hideMark/>
          </w:tcPr>
          <w:p w:rsidR="00832A59" w:rsidRPr="00600995" w:rsidRDefault="00832A59" w:rsidP="00832A5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600995">
              <w:rPr>
                <w:rFonts w:asciiTheme="minorHAnsi" w:hAnsiTheme="minorHAnsi"/>
                <w:b/>
                <w:bCs/>
              </w:rPr>
              <w:t xml:space="preserve">                                616.961 </w:t>
            </w:r>
          </w:p>
        </w:tc>
        <w:tc>
          <w:tcPr>
            <w:tcW w:w="1546" w:type="dxa"/>
            <w:noWrap/>
            <w:hideMark/>
          </w:tcPr>
          <w:p w:rsidR="00832A59" w:rsidRPr="00600995" w:rsidRDefault="00832A59" w:rsidP="00832A5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600995">
              <w:rPr>
                <w:rFonts w:asciiTheme="minorHAnsi" w:hAnsiTheme="minorHAnsi"/>
                <w:b/>
                <w:bCs/>
              </w:rPr>
              <w:t xml:space="preserve">                        837.211 </w:t>
            </w:r>
          </w:p>
        </w:tc>
        <w:tc>
          <w:tcPr>
            <w:tcW w:w="1546" w:type="dxa"/>
            <w:noWrap/>
            <w:hideMark/>
          </w:tcPr>
          <w:p w:rsidR="00832A59" w:rsidRPr="00600995" w:rsidRDefault="00832A59" w:rsidP="00832A5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600995">
              <w:rPr>
                <w:rFonts w:asciiTheme="minorHAnsi" w:hAnsiTheme="minorHAnsi"/>
                <w:b/>
                <w:bCs/>
              </w:rPr>
              <w:t xml:space="preserve">                    1.084.829 </w:t>
            </w:r>
          </w:p>
        </w:tc>
      </w:tr>
      <w:tr w:rsidR="00600995" w:rsidRPr="00600995" w:rsidTr="00600995">
        <w:trPr>
          <w:trHeight w:val="300"/>
        </w:trPr>
        <w:tc>
          <w:tcPr>
            <w:cnfStyle w:val="001000000000" w:firstRow="0" w:lastRow="0" w:firstColumn="1" w:lastColumn="0" w:oddVBand="0" w:evenVBand="0" w:oddHBand="0" w:evenHBand="0" w:firstRowFirstColumn="0" w:firstRowLastColumn="0" w:lastRowFirstColumn="0" w:lastRowLastColumn="0"/>
            <w:tcW w:w="5535" w:type="dxa"/>
            <w:noWrap/>
            <w:vAlign w:val="bottom"/>
          </w:tcPr>
          <w:p w:rsidR="00600995" w:rsidRPr="00600995" w:rsidRDefault="00600995" w:rsidP="00630A88">
            <w:pPr>
              <w:rPr>
                <w:rFonts w:asciiTheme="minorHAnsi" w:hAnsiTheme="minorHAnsi"/>
              </w:rPr>
            </w:pPr>
          </w:p>
        </w:tc>
        <w:tc>
          <w:tcPr>
            <w:tcW w:w="1864" w:type="dxa"/>
            <w:noWrap/>
          </w:tcPr>
          <w:p w:rsidR="00600995" w:rsidRPr="00600995" w:rsidRDefault="00600995" w:rsidP="00832A5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p>
        </w:tc>
        <w:tc>
          <w:tcPr>
            <w:tcW w:w="1878" w:type="dxa"/>
            <w:noWrap/>
          </w:tcPr>
          <w:p w:rsidR="00600995" w:rsidRPr="00600995" w:rsidRDefault="00600995" w:rsidP="00832A5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p>
        </w:tc>
        <w:tc>
          <w:tcPr>
            <w:tcW w:w="1851" w:type="dxa"/>
            <w:noWrap/>
          </w:tcPr>
          <w:p w:rsidR="00600995" w:rsidRPr="00600995" w:rsidRDefault="00600995" w:rsidP="00832A5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p>
        </w:tc>
        <w:tc>
          <w:tcPr>
            <w:tcW w:w="1546" w:type="dxa"/>
            <w:noWrap/>
          </w:tcPr>
          <w:p w:rsidR="00600995" w:rsidRPr="00600995" w:rsidRDefault="00600995" w:rsidP="00832A5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p>
        </w:tc>
        <w:tc>
          <w:tcPr>
            <w:tcW w:w="1546" w:type="dxa"/>
            <w:noWrap/>
          </w:tcPr>
          <w:p w:rsidR="00600995" w:rsidRPr="00600995" w:rsidRDefault="00600995" w:rsidP="00832A5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p>
        </w:tc>
      </w:tr>
      <w:tr w:rsidR="00832A59" w:rsidRPr="00600995" w:rsidTr="005E32B2">
        <w:trPr>
          <w:cnfStyle w:val="000000100000" w:firstRow="0" w:lastRow="0" w:firstColumn="0" w:lastColumn="0" w:oddVBand="0" w:evenVBand="0" w:oddHBand="1" w:evenHBand="0" w:firstRowFirstColumn="0" w:firstRowLastColumn="0" w:lastRowFirstColumn="0" w:lastRowLastColumn="0"/>
          <w:trHeight w:val="98"/>
        </w:trPr>
        <w:tc>
          <w:tcPr>
            <w:cnfStyle w:val="001000000000" w:firstRow="0" w:lastRow="0" w:firstColumn="1" w:lastColumn="0" w:oddVBand="0" w:evenVBand="0" w:oddHBand="0" w:evenHBand="0" w:firstRowFirstColumn="0" w:firstRowLastColumn="0" w:lastRowFirstColumn="0" w:lastRowLastColumn="0"/>
            <w:tcW w:w="5535" w:type="dxa"/>
            <w:noWrap/>
            <w:vAlign w:val="bottom"/>
            <w:hideMark/>
          </w:tcPr>
          <w:p w:rsidR="00832A59" w:rsidRPr="00600995" w:rsidRDefault="00600995" w:rsidP="00630A88">
            <w:pPr>
              <w:rPr>
                <w:rFonts w:asciiTheme="minorHAnsi" w:hAnsiTheme="minorHAnsi"/>
              </w:rPr>
            </w:pPr>
            <w:r w:rsidRPr="00600995">
              <w:rPr>
                <w:rFonts w:asciiTheme="minorHAnsi" w:hAnsiTheme="minorHAnsi"/>
              </w:rPr>
              <w:t>Verlies/winst</w:t>
            </w:r>
          </w:p>
        </w:tc>
        <w:tc>
          <w:tcPr>
            <w:tcW w:w="1864" w:type="dxa"/>
            <w:noWrap/>
            <w:hideMark/>
          </w:tcPr>
          <w:p w:rsidR="00832A59" w:rsidRPr="00600995" w:rsidRDefault="00600995" w:rsidP="00832A5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-30.138</w:t>
            </w:r>
          </w:p>
        </w:tc>
        <w:tc>
          <w:tcPr>
            <w:tcW w:w="1878" w:type="dxa"/>
            <w:noWrap/>
            <w:hideMark/>
          </w:tcPr>
          <w:p w:rsidR="00832A59" w:rsidRPr="00600995" w:rsidRDefault="00600995" w:rsidP="00832A5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76</w:t>
            </w:r>
          </w:p>
        </w:tc>
        <w:tc>
          <w:tcPr>
            <w:tcW w:w="1851" w:type="dxa"/>
            <w:noWrap/>
            <w:hideMark/>
          </w:tcPr>
          <w:p w:rsidR="00832A59" w:rsidRPr="00600995" w:rsidRDefault="00832A59" w:rsidP="00832A5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46" w:type="dxa"/>
            <w:noWrap/>
            <w:hideMark/>
          </w:tcPr>
          <w:p w:rsidR="00832A59" w:rsidRPr="00600995" w:rsidRDefault="00832A59" w:rsidP="00832A5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46" w:type="dxa"/>
            <w:noWrap/>
            <w:hideMark/>
          </w:tcPr>
          <w:p w:rsidR="00832A59" w:rsidRPr="00600995" w:rsidRDefault="00832A59" w:rsidP="00832A5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bl>
    <w:p w:rsidR="00600995" w:rsidRDefault="00600995">
      <w:pPr>
        <w:rPr>
          <w:rFonts w:asciiTheme="minorHAnsi" w:hAnsiTheme="minorHAnsi"/>
        </w:rPr>
        <w:sectPr w:rsidR="00600995" w:rsidSect="00600995">
          <w:pgSz w:w="16838" w:h="11906" w:orient="landscape"/>
          <w:pgMar w:top="1417" w:right="1417" w:bottom="1417" w:left="1417" w:header="708" w:footer="708" w:gutter="0"/>
          <w:cols w:space="708"/>
          <w:docGrid w:linePitch="360"/>
        </w:sectPr>
      </w:pPr>
    </w:p>
    <w:p w:rsidR="008674F1" w:rsidRPr="00600995" w:rsidRDefault="008674F1" w:rsidP="008674F1">
      <w:pPr>
        <w:pStyle w:val="Kop1"/>
        <w:rPr>
          <w:rFonts w:asciiTheme="minorHAnsi" w:hAnsiTheme="minorHAnsi"/>
        </w:rPr>
      </w:pPr>
      <w:bookmarkStart w:id="33" w:name="_Toc458782875"/>
      <w:r w:rsidRPr="00600995">
        <w:rPr>
          <w:rFonts w:asciiTheme="minorHAnsi" w:hAnsiTheme="minorHAnsi"/>
        </w:rPr>
        <w:lastRenderedPageBreak/>
        <w:t>Investeringsbegroting</w:t>
      </w:r>
      <w:r w:rsidR="00630A88" w:rsidRPr="00600995">
        <w:rPr>
          <w:rFonts w:asciiTheme="minorHAnsi" w:hAnsiTheme="minorHAnsi"/>
        </w:rPr>
        <w:t>:</w:t>
      </w:r>
      <w:bookmarkEnd w:id="33"/>
    </w:p>
    <w:p w:rsidR="00630A88" w:rsidRPr="00600995" w:rsidRDefault="00630A88" w:rsidP="00630A88">
      <w:pPr>
        <w:rPr>
          <w:rFonts w:asciiTheme="minorHAnsi" w:hAnsiTheme="minorHAnsi"/>
        </w:rPr>
      </w:pPr>
      <w:r w:rsidRPr="00600995">
        <w:rPr>
          <w:rFonts w:asciiTheme="minorHAnsi" w:hAnsiTheme="minorHAnsi"/>
        </w:rPr>
        <w:t xml:space="preserve">Om het beoogde pand gebruiksklaar te maken zijn diverse relatief kleine aanpassingen nodig. Hieronder een schatting van de verbouwingskosten. Een deel van deze kosten neemt het Almeerse bedrijfsleven en </w:t>
      </w:r>
      <w:proofErr w:type="spellStart"/>
      <w:r w:rsidRPr="00600995">
        <w:rPr>
          <w:rFonts w:asciiTheme="minorHAnsi" w:hAnsiTheme="minorHAnsi"/>
        </w:rPr>
        <w:t>Kiwanis</w:t>
      </w:r>
      <w:proofErr w:type="spellEnd"/>
      <w:r w:rsidRPr="00600995">
        <w:rPr>
          <w:rFonts w:asciiTheme="minorHAnsi" w:hAnsiTheme="minorHAnsi"/>
        </w:rPr>
        <w:t xml:space="preserve"> voor hun rekening. Voor de realisatie van het resterende deel rekenen we op externe fondsen.</w:t>
      </w:r>
    </w:p>
    <w:p w:rsidR="008674F1" w:rsidRPr="00600995" w:rsidRDefault="008674F1" w:rsidP="008674F1">
      <w:pPr>
        <w:rPr>
          <w:rFonts w:asciiTheme="minorHAnsi" w:hAnsiTheme="minorHAnsi"/>
        </w:rPr>
      </w:pPr>
    </w:p>
    <w:tbl>
      <w:tblPr>
        <w:tblStyle w:val="Lichtearcering-accent1"/>
        <w:tblW w:w="0" w:type="auto"/>
        <w:tblLook w:val="04A0" w:firstRow="1" w:lastRow="0" w:firstColumn="1" w:lastColumn="0" w:noHBand="0" w:noVBand="1"/>
      </w:tblPr>
      <w:tblGrid>
        <w:gridCol w:w="5020"/>
        <w:gridCol w:w="1211"/>
        <w:gridCol w:w="1100"/>
      </w:tblGrid>
      <w:tr w:rsidR="008674F1" w:rsidRPr="00600995" w:rsidTr="008674F1">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5020" w:type="dxa"/>
            <w:noWrap/>
            <w:hideMark/>
          </w:tcPr>
          <w:p w:rsidR="008674F1" w:rsidRPr="00600995" w:rsidRDefault="008674F1">
            <w:pPr>
              <w:rPr>
                <w:rFonts w:asciiTheme="minorHAnsi" w:hAnsiTheme="minorHAnsi"/>
              </w:rPr>
            </w:pPr>
            <w:r w:rsidRPr="00600995">
              <w:rPr>
                <w:rFonts w:asciiTheme="minorHAnsi" w:hAnsiTheme="minorHAnsi"/>
              </w:rPr>
              <w:t>Investeringsbegroting</w:t>
            </w:r>
          </w:p>
        </w:tc>
        <w:tc>
          <w:tcPr>
            <w:tcW w:w="1211" w:type="dxa"/>
            <w:noWrap/>
            <w:hideMark/>
          </w:tcPr>
          <w:p w:rsidR="008674F1" w:rsidRPr="00600995" w:rsidRDefault="008674F1" w:rsidP="00CF1216">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w:t>
            </w:r>
            <w:r w:rsidR="00CF1216" w:rsidRPr="00600995">
              <w:rPr>
                <w:rFonts w:asciiTheme="minorHAnsi" w:hAnsiTheme="minorHAnsi"/>
              </w:rPr>
              <w:t>2016</w:t>
            </w:r>
            <w:r w:rsidRPr="00600995">
              <w:rPr>
                <w:rFonts w:asciiTheme="minorHAnsi" w:hAnsiTheme="minorHAnsi"/>
              </w:rPr>
              <w:t xml:space="preserve"> </w:t>
            </w:r>
          </w:p>
        </w:tc>
        <w:tc>
          <w:tcPr>
            <w:tcW w:w="1100" w:type="dxa"/>
            <w:noWrap/>
            <w:hideMark/>
          </w:tcPr>
          <w:p w:rsidR="008674F1" w:rsidRPr="00600995" w:rsidRDefault="008674F1">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w:t>
            </w:r>
            <w:r w:rsidR="00CF1216" w:rsidRPr="00600995">
              <w:rPr>
                <w:rFonts w:asciiTheme="minorHAnsi" w:hAnsiTheme="minorHAnsi"/>
              </w:rPr>
              <w:t>2017</w:t>
            </w:r>
            <w:r w:rsidRPr="00600995">
              <w:rPr>
                <w:rFonts w:asciiTheme="minorHAnsi" w:hAnsiTheme="minorHAnsi"/>
              </w:rPr>
              <w:t xml:space="preserve"> </w:t>
            </w:r>
          </w:p>
        </w:tc>
      </w:tr>
      <w:tr w:rsidR="008674F1" w:rsidRPr="00600995" w:rsidTr="00630A8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20" w:type="dxa"/>
            <w:noWrap/>
            <w:vAlign w:val="bottom"/>
            <w:hideMark/>
          </w:tcPr>
          <w:p w:rsidR="008674F1" w:rsidRPr="00600995" w:rsidRDefault="008674F1" w:rsidP="00630A88">
            <w:pPr>
              <w:rPr>
                <w:rFonts w:asciiTheme="minorHAnsi" w:hAnsiTheme="minorHAnsi"/>
              </w:rPr>
            </w:pPr>
            <w:r w:rsidRPr="00600995">
              <w:rPr>
                <w:rFonts w:asciiTheme="minorHAnsi" w:hAnsiTheme="minorHAnsi"/>
              </w:rPr>
              <w:t>Kosten</w:t>
            </w:r>
          </w:p>
        </w:tc>
        <w:tc>
          <w:tcPr>
            <w:tcW w:w="1211" w:type="dxa"/>
            <w:noWrap/>
            <w:hideMark/>
          </w:tcPr>
          <w:p w:rsidR="008674F1" w:rsidRPr="00600995" w:rsidRDefault="008674F1">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100" w:type="dxa"/>
            <w:noWrap/>
            <w:hideMark/>
          </w:tcPr>
          <w:p w:rsidR="008674F1" w:rsidRPr="00600995" w:rsidRDefault="008674F1">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8674F1" w:rsidRPr="00600995" w:rsidTr="00CF1216">
        <w:trPr>
          <w:trHeight w:val="300"/>
        </w:trPr>
        <w:tc>
          <w:tcPr>
            <w:cnfStyle w:val="001000000000" w:firstRow="0" w:lastRow="0" w:firstColumn="1" w:lastColumn="0" w:oddVBand="0" w:evenVBand="0" w:oddHBand="0" w:evenHBand="0" w:firstRowFirstColumn="0" w:firstRowLastColumn="0" w:lastRowFirstColumn="0" w:lastRowLastColumn="0"/>
            <w:tcW w:w="5020" w:type="dxa"/>
            <w:noWrap/>
            <w:vAlign w:val="bottom"/>
            <w:hideMark/>
          </w:tcPr>
          <w:p w:rsidR="008674F1" w:rsidRPr="00600995" w:rsidRDefault="008674F1" w:rsidP="00630A88">
            <w:pPr>
              <w:rPr>
                <w:rFonts w:asciiTheme="minorHAnsi" w:hAnsiTheme="minorHAnsi"/>
              </w:rPr>
            </w:pPr>
            <w:r w:rsidRPr="00600995">
              <w:rPr>
                <w:rFonts w:asciiTheme="minorHAnsi" w:hAnsiTheme="minorHAnsi"/>
              </w:rPr>
              <w:t>Plaatsen wanden/bouwkundige voorzieningen</w:t>
            </w:r>
          </w:p>
        </w:tc>
        <w:tc>
          <w:tcPr>
            <w:tcW w:w="1211" w:type="dxa"/>
            <w:noWrap/>
            <w:hideMark/>
          </w:tcPr>
          <w:p w:rsidR="008674F1" w:rsidRPr="00600995" w:rsidRDefault="008674F1" w:rsidP="00CF121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10.075 </w:t>
            </w:r>
          </w:p>
        </w:tc>
        <w:tc>
          <w:tcPr>
            <w:tcW w:w="1100" w:type="dxa"/>
            <w:noWrap/>
            <w:hideMark/>
          </w:tcPr>
          <w:p w:rsidR="008674F1" w:rsidRPr="00600995" w:rsidRDefault="008674F1" w:rsidP="00CF121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8674F1" w:rsidRPr="00600995" w:rsidTr="00CF121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20" w:type="dxa"/>
            <w:noWrap/>
            <w:vAlign w:val="bottom"/>
            <w:hideMark/>
          </w:tcPr>
          <w:p w:rsidR="008674F1" w:rsidRPr="00600995" w:rsidRDefault="008674F1" w:rsidP="00630A88">
            <w:pPr>
              <w:rPr>
                <w:rFonts w:asciiTheme="minorHAnsi" w:hAnsiTheme="minorHAnsi"/>
              </w:rPr>
            </w:pPr>
            <w:r w:rsidRPr="00600995">
              <w:rPr>
                <w:rFonts w:asciiTheme="minorHAnsi" w:hAnsiTheme="minorHAnsi"/>
              </w:rPr>
              <w:t>Aanpassen winkelvloer 230 m2</w:t>
            </w:r>
          </w:p>
        </w:tc>
        <w:tc>
          <w:tcPr>
            <w:tcW w:w="1211" w:type="dxa"/>
            <w:noWrap/>
            <w:hideMark/>
          </w:tcPr>
          <w:p w:rsidR="008674F1" w:rsidRPr="00600995" w:rsidRDefault="008674F1" w:rsidP="00CF121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20.959 </w:t>
            </w:r>
          </w:p>
        </w:tc>
        <w:tc>
          <w:tcPr>
            <w:tcW w:w="1100" w:type="dxa"/>
            <w:noWrap/>
            <w:hideMark/>
          </w:tcPr>
          <w:p w:rsidR="008674F1" w:rsidRPr="00600995" w:rsidRDefault="008674F1" w:rsidP="00CF121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8674F1" w:rsidRPr="00600995" w:rsidTr="00CF1216">
        <w:trPr>
          <w:trHeight w:val="300"/>
        </w:trPr>
        <w:tc>
          <w:tcPr>
            <w:cnfStyle w:val="001000000000" w:firstRow="0" w:lastRow="0" w:firstColumn="1" w:lastColumn="0" w:oddVBand="0" w:evenVBand="0" w:oddHBand="0" w:evenHBand="0" w:firstRowFirstColumn="0" w:firstRowLastColumn="0" w:lastRowFirstColumn="0" w:lastRowLastColumn="0"/>
            <w:tcW w:w="5020" w:type="dxa"/>
            <w:noWrap/>
            <w:vAlign w:val="bottom"/>
            <w:hideMark/>
          </w:tcPr>
          <w:p w:rsidR="008674F1" w:rsidRPr="00600995" w:rsidRDefault="008674F1" w:rsidP="00630A88">
            <w:pPr>
              <w:rPr>
                <w:rFonts w:asciiTheme="minorHAnsi" w:hAnsiTheme="minorHAnsi"/>
              </w:rPr>
            </w:pPr>
            <w:r w:rsidRPr="00600995">
              <w:rPr>
                <w:rFonts w:asciiTheme="minorHAnsi" w:hAnsiTheme="minorHAnsi"/>
              </w:rPr>
              <w:t>Aanpassen elektra/uitbreiding groepen/lichtstraat</w:t>
            </w:r>
          </w:p>
        </w:tc>
        <w:tc>
          <w:tcPr>
            <w:tcW w:w="1211" w:type="dxa"/>
            <w:noWrap/>
            <w:hideMark/>
          </w:tcPr>
          <w:p w:rsidR="008674F1" w:rsidRPr="00600995" w:rsidRDefault="008674F1" w:rsidP="00CF121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12.150 </w:t>
            </w:r>
          </w:p>
        </w:tc>
        <w:tc>
          <w:tcPr>
            <w:tcW w:w="1100" w:type="dxa"/>
            <w:noWrap/>
            <w:hideMark/>
          </w:tcPr>
          <w:p w:rsidR="008674F1" w:rsidRPr="00600995" w:rsidRDefault="008674F1" w:rsidP="00CF121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8674F1" w:rsidRPr="00600995" w:rsidTr="00CF121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20" w:type="dxa"/>
            <w:noWrap/>
            <w:vAlign w:val="bottom"/>
            <w:hideMark/>
          </w:tcPr>
          <w:p w:rsidR="008674F1" w:rsidRPr="00600995" w:rsidRDefault="008674F1" w:rsidP="00630A88">
            <w:pPr>
              <w:rPr>
                <w:rFonts w:asciiTheme="minorHAnsi" w:hAnsiTheme="minorHAnsi"/>
              </w:rPr>
            </w:pPr>
            <w:r w:rsidRPr="00600995">
              <w:rPr>
                <w:rFonts w:asciiTheme="minorHAnsi" w:hAnsiTheme="minorHAnsi"/>
              </w:rPr>
              <w:t>Inrichten werkplaats</w:t>
            </w:r>
          </w:p>
        </w:tc>
        <w:tc>
          <w:tcPr>
            <w:tcW w:w="1211" w:type="dxa"/>
            <w:noWrap/>
            <w:hideMark/>
          </w:tcPr>
          <w:p w:rsidR="008674F1" w:rsidRPr="00600995" w:rsidRDefault="008674F1" w:rsidP="00CF121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2.000 </w:t>
            </w:r>
          </w:p>
        </w:tc>
        <w:tc>
          <w:tcPr>
            <w:tcW w:w="1100" w:type="dxa"/>
            <w:noWrap/>
            <w:hideMark/>
          </w:tcPr>
          <w:p w:rsidR="008674F1" w:rsidRPr="00600995" w:rsidRDefault="008674F1" w:rsidP="00CF121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8674F1" w:rsidRPr="00600995" w:rsidTr="00CF1216">
        <w:trPr>
          <w:trHeight w:val="300"/>
        </w:trPr>
        <w:tc>
          <w:tcPr>
            <w:cnfStyle w:val="001000000000" w:firstRow="0" w:lastRow="0" w:firstColumn="1" w:lastColumn="0" w:oddVBand="0" w:evenVBand="0" w:oddHBand="0" w:evenHBand="0" w:firstRowFirstColumn="0" w:firstRowLastColumn="0" w:lastRowFirstColumn="0" w:lastRowLastColumn="0"/>
            <w:tcW w:w="5020" w:type="dxa"/>
            <w:noWrap/>
            <w:vAlign w:val="bottom"/>
            <w:hideMark/>
          </w:tcPr>
          <w:p w:rsidR="008674F1" w:rsidRPr="00600995" w:rsidRDefault="008674F1" w:rsidP="00630A88">
            <w:pPr>
              <w:rPr>
                <w:rFonts w:asciiTheme="minorHAnsi" w:hAnsiTheme="minorHAnsi"/>
              </w:rPr>
            </w:pPr>
            <w:r w:rsidRPr="00600995">
              <w:rPr>
                <w:rFonts w:asciiTheme="minorHAnsi" w:hAnsiTheme="minorHAnsi"/>
              </w:rPr>
              <w:t>Gereedschap werkplaats</w:t>
            </w:r>
          </w:p>
        </w:tc>
        <w:tc>
          <w:tcPr>
            <w:tcW w:w="1211" w:type="dxa"/>
            <w:noWrap/>
            <w:hideMark/>
          </w:tcPr>
          <w:p w:rsidR="008674F1" w:rsidRPr="00600995" w:rsidRDefault="008674F1" w:rsidP="00CF121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3.000 </w:t>
            </w:r>
          </w:p>
        </w:tc>
        <w:tc>
          <w:tcPr>
            <w:tcW w:w="1100" w:type="dxa"/>
            <w:noWrap/>
            <w:hideMark/>
          </w:tcPr>
          <w:p w:rsidR="008674F1" w:rsidRPr="00600995" w:rsidRDefault="008674F1" w:rsidP="00CF121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8674F1" w:rsidRPr="00600995" w:rsidTr="00CF121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20" w:type="dxa"/>
            <w:noWrap/>
            <w:vAlign w:val="bottom"/>
            <w:hideMark/>
          </w:tcPr>
          <w:p w:rsidR="008674F1" w:rsidRPr="00600995" w:rsidRDefault="008674F1" w:rsidP="00630A88">
            <w:pPr>
              <w:rPr>
                <w:rFonts w:asciiTheme="minorHAnsi" w:hAnsiTheme="minorHAnsi"/>
              </w:rPr>
            </w:pPr>
            <w:r w:rsidRPr="00600995">
              <w:rPr>
                <w:rFonts w:asciiTheme="minorHAnsi" w:hAnsiTheme="minorHAnsi"/>
              </w:rPr>
              <w:t>Netwerkkabels aanleg &amp; aanschaf</w:t>
            </w:r>
          </w:p>
        </w:tc>
        <w:tc>
          <w:tcPr>
            <w:tcW w:w="1211" w:type="dxa"/>
            <w:noWrap/>
            <w:hideMark/>
          </w:tcPr>
          <w:p w:rsidR="008674F1" w:rsidRPr="00600995" w:rsidRDefault="008674F1" w:rsidP="00CF121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2.000 </w:t>
            </w:r>
          </w:p>
        </w:tc>
        <w:tc>
          <w:tcPr>
            <w:tcW w:w="1100" w:type="dxa"/>
            <w:noWrap/>
            <w:hideMark/>
          </w:tcPr>
          <w:p w:rsidR="008674F1" w:rsidRPr="00600995" w:rsidRDefault="008674F1" w:rsidP="00CF121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8674F1" w:rsidRPr="00600995" w:rsidTr="00CF1216">
        <w:trPr>
          <w:trHeight w:val="300"/>
        </w:trPr>
        <w:tc>
          <w:tcPr>
            <w:cnfStyle w:val="001000000000" w:firstRow="0" w:lastRow="0" w:firstColumn="1" w:lastColumn="0" w:oddVBand="0" w:evenVBand="0" w:oddHBand="0" w:evenHBand="0" w:firstRowFirstColumn="0" w:firstRowLastColumn="0" w:lastRowFirstColumn="0" w:lastRowLastColumn="0"/>
            <w:tcW w:w="5020" w:type="dxa"/>
            <w:noWrap/>
            <w:vAlign w:val="bottom"/>
            <w:hideMark/>
          </w:tcPr>
          <w:p w:rsidR="008674F1" w:rsidRPr="00600995" w:rsidRDefault="008674F1" w:rsidP="00630A88">
            <w:pPr>
              <w:rPr>
                <w:rFonts w:asciiTheme="minorHAnsi" w:hAnsiTheme="minorHAnsi"/>
              </w:rPr>
            </w:pPr>
            <w:r w:rsidRPr="00600995">
              <w:rPr>
                <w:rFonts w:asciiTheme="minorHAnsi" w:hAnsiTheme="minorHAnsi"/>
              </w:rPr>
              <w:t>Pantry/stelpost</w:t>
            </w:r>
          </w:p>
        </w:tc>
        <w:tc>
          <w:tcPr>
            <w:tcW w:w="1211" w:type="dxa"/>
            <w:noWrap/>
            <w:hideMark/>
          </w:tcPr>
          <w:p w:rsidR="008674F1" w:rsidRPr="00600995" w:rsidRDefault="008674F1" w:rsidP="00CF121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3.816 </w:t>
            </w:r>
          </w:p>
        </w:tc>
        <w:tc>
          <w:tcPr>
            <w:tcW w:w="1100" w:type="dxa"/>
            <w:noWrap/>
            <w:hideMark/>
          </w:tcPr>
          <w:p w:rsidR="008674F1" w:rsidRPr="00600995" w:rsidRDefault="008674F1" w:rsidP="00CF121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8674F1" w:rsidRPr="00600995" w:rsidTr="00CF121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20" w:type="dxa"/>
            <w:noWrap/>
            <w:vAlign w:val="bottom"/>
            <w:hideMark/>
          </w:tcPr>
          <w:p w:rsidR="008674F1" w:rsidRPr="00600995" w:rsidRDefault="008674F1" w:rsidP="00630A88">
            <w:pPr>
              <w:rPr>
                <w:rFonts w:asciiTheme="minorHAnsi" w:hAnsiTheme="minorHAnsi"/>
              </w:rPr>
            </w:pPr>
            <w:r w:rsidRPr="00600995">
              <w:rPr>
                <w:rFonts w:asciiTheme="minorHAnsi" w:hAnsiTheme="minorHAnsi"/>
              </w:rPr>
              <w:t>Meubilair/tafels en stoelen</w:t>
            </w:r>
          </w:p>
        </w:tc>
        <w:tc>
          <w:tcPr>
            <w:tcW w:w="1211" w:type="dxa"/>
            <w:noWrap/>
            <w:hideMark/>
          </w:tcPr>
          <w:p w:rsidR="008674F1" w:rsidRPr="00600995" w:rsidRDefault="008674F1" w:rsidP="00CF121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1.500 </w:t>
            </w:r>
          </w:p>
        </w:tc>
        <w:tc>
          <w:tcPr>
            <w:tcW w:w="1100" w:type="dxa"/>
            <w:noWrap/>
            <w:hideMark/>
          </w:tcPr>
          <w:p w:rsidR="008674F1" w:rsidRPr="00600995" w:rsidRDefault="008674F1" w:rsidP="00CF121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8674F1" w:rsidRPr="00600995" w:rsidTr="00CF1216">
        <w:trPr>
          <w:trHeight w:val="300"/>
        </w:trPr>
        <w:tc>
          <w:tcPr>
            <w:cnfStyle w:val="001000000000" w:firstRow="0" w:lastRow="0" w:firstColumn="1" w:lastColumn="0" w:oddVBand="0" w:evenVBand="0" w:oddHBand="0" w:evenHBand="0" w:firstRowFirstColumn="0" w:firstRowLastColumn="0" w:lastRowFirstColumn="0" w:lastRowLastColumn="0"/>
            <w:tcW w:w="5020" w:type="dxa"/>
            <w:noWrap/>
            <w:vAlign w:val="bottom"/>
            <w:hideMark/>
          </w:tcPr>
          <w:p w:rsidR="008674F1" w:rsidRPr="00600995" w:rsidRDefault="008674F1" w:rsidP="00630A88">
            <w:pPr>
              <w:rPr>
                <w:rFonts w:asciiTheme="minorHAnsi" w:hAnsiTheme="minorHAnsi"/>
              </w:rPr>
            </w:pPr>
            <w:r w:rsidRPr="00600995">
              <w:rPr>
                <w:rFonts w:asciiTheme="minorHAnsi" w:hAnsiTheme="minorHAnsi"/>
              </w:rPr>
              <w:t>Aanschaf extra koeling/vriezer</w:t>
            </w:r>
          </w:p>
        </w:tc>
        <w:tc>
          <w:tcPr>
            <w:tcW w:w="1211" w:type="dxa"/>
            <w:noWrap/>
            <w:hideMark/>
          </w:tcPr>
          <w:p w:rsidR="008674F1" w:rsidRPr="00600995" w:rsidRDefault="008674F1" w:rsidP="00CF121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4.000 </w:t>
            </w:r>
          </w:p>
        </w:tc>
        <w:tc>
          <w:tcPr>
            <w:tcW w:w="1100" w:type="dxa"/>
            <w:noWrap/>
            <w:hideMark/>
          </w:tcPr>
          <w:p w:rsidR="008674F1" w:rsidRPr="00600995" w:rsidRDefault="008674F1" w:rsidP="00CF121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8674F1" w:rsidRPr="00600995" w:rsidTr="00CF121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20" w:type="dxa"/>
            <w:noWrap/>
            <w:vAlign w:val="bottom"/>
            <w:hideMark/>
          </w:tcPr>
          <w:p w:rsidR="008674F1" w:rsidRPr="00600995" w:rsidRDefault="008674F1" w:rsidP="00630A88">
            <w:pPr>
              <w:rPr>
                <w:rFonts w:asciiTheme="minorHAnsi" w:hAnsiTheme="minorHAnsi"/>
              </w:rPr>
            </w:pPr>
            <w:r w:rsidRPr="00600995">
              <w:rPr>
                <w:rFonts w:asciiTheme="minorHAnsi" w:hAnsiTheme="minorHAnsi"/>
              </w:rPr>
              <w:t>Uitbreiding kassa, meubel en software</w:t>
            </w:r>
          </w:p>
        </w:tc>
        <w:tc>
          <w:tcPr>
            <w:tcW w:w="1211" w:type="dxa"/>
            <w:noWrap/>
            <w:hideMark/>
          </w:tcPr>
          <w:p w:rsidR="008674F1" w:rsidRPr="00600995" w:rsidRDefault="008674F1" w:rsidP="00CF121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100" w:type="dxa"/>
            <w:noWrap/>
            <w:hideMark/>
          </w:tcPr>
          <w:p w:rsidR="008674F1" w:rsidRPr="00600995" w:rsidRDefault="008674F1" w:rsidP="00CF121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2.500 </w:t>
            </w:r>
          </w:p>
        </w:tc>
      </w:tr>
      <w:tr w:rsidR="008674F1" w:rsidRPr="00600995" w:rsidTr="00630A88">
        <w:trPr>
          <w:trHeight w:val="300"/>
        </w:trPr>
        <w:tc>
          <w:tcPr>
            <w:cnfStyle w:val="001000000000" w:firstRow="0" w:lastRow="0" w:firstColumn="1" w:lastColumn="0" w:oddVBand="0" w:evenVBand="0" w:oddHBand="0" w:evenHBand="0" w:firstRowFirstColumn="0" w:firstRowLastColumn="0" w:lastRowFirstColumn="0" w:lastRowLastColumn="0"/>
            <w:tcW w:w="5020" w:type="dxa"/>
            <w:noWrap/>
            <w:vAlign w:val="bottom"/>
            <w:hideMark/>
          </w:tcPr>
          <w:p w:rsidR="008674F1" w:rsidRPr="00600995" w:rsidRDefault="008674F1" w:rsidP="00630A88">
            <w:pPr>
              <w:rPr>
                <w:rFonts w:asciiTheme="minorHAnsi" w:hAnsiTheme="minorHAnsi"/>
              </w:rPr>
            </w:pPr>
            <w:r w:rsidRPr="00600995">
              <w:rPr>
                <w:rFonts w:asciiTheme="minorHAnsi" w:hAnsiTheme="minorHAnsi"/>
              </w:rPr>
              <w:t>3 maanden dubbele huur</w:t>
            </w:r>
          </w:p>
        </w:tc>
        <w:tc>
          <w:tcPr>
            <w:tcW w:w="1211" w:type="dxa"/>
            <w:noWrap/>
            <w:hideMark/>
          </w:tcPr>
          <w:p w:rsidR="008674F1" w:rsidRPr="00600995" w:rsidRDefault="008674F1" w:rsidP="00B5037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11.250 </w:t>
            </w:r>
          </w:p>
        </w:tc>
        <w:tc>
          <w:tcPr>
            <w:tcW w:w="1100" w:type="dxa"/>
            <w:noWrap/>
            <w:hideMark/>
          </w:tcPr>
          <w:p w:rsidR="008674F1" w:rsidRPr="00600995" w:rsidRDefault="008674F1">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8674F1" w:rsidRPr="00600995" w:rsidTr="00CF121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20" w:type="dxa"/>
            <w:noWrap/>
            <w:vAlign w:val="bottom"/>
            <w:hideMark/>
          </w:tcPr>
          <w:p w:rsidR="008674F1" w:rsidRPr="00600995" w:rsidRDefault="008674F1" w:rsidP="00630A88">
            <w:pPr>
              <w:rPr>
                <w:rFonts w:asciiTheme="minorHAnsi" w:hAnsiTheme="minorHAnsi"/>
              </w:rPr>
            </w:pPr>
            <w:r w:rsidRPr="00600995">
              <w:rPr>
                <w:rFonts w:asciiTheme="minorHAnsi" w:hAnsiTheme="minorHAnsi"/>
              </w:rPr>
              <w:t>Totaal</w:t>
            </w:r>
          </w:p>
        </w:tc>
        <w:tc>
          <w:tcPr>
            <w:tcW w:w="1211" w:type="dxa"/>
            <w:noWrap/>
            <w:hideMark/>
          </w:tcPr>
          <w:p w:rsidR="008674F1" w:rsidRPr="00600995" w:rsidRDefault="008674F1" w:rsidP="00CF121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59.500 </w:t>
            </w:r>
          </w:p>
        </w:tc>
        <w:tc>
          <w:tcPr>
            <w:tcW w:w="1100" w:type="dxa"/>
            <w:noWrap/>
            <w:hideMark/>
          </w:tcPr>
          <w:p w:rsidR="008674F1" w:rsidRPr="00600995" w:rsidRDefault="008674F1" w:rsidP="00CF121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2.500 </w:t>
            </w:r>
          </w:p>
        </w:tc>
      </w:tr>
      <w:tr w:rsidR="008674F1" w:rsidRPr="00600995" w:rsidTr="00CF1216">
        <w:trPr>
          <w:trHeight w:val="300"/>
        </w:trPr>
        <w:tc>
          <w:tcPr>
            <w:cnfStyle w:val="001000000000" w:firstRow="0" w:lastRow="0" w:firstColumn="1" w:lastColumn="0" w:oddVBand="0" w:evenVBand="0" w:oddHBand="0" w:evenHBand="0" w:firstRowFirstColumn="0" w:firstRowLastColumn="0" w:lastRowFirstColumn="0" w:lastRowLastColumn="0"/>
            <w:tcW w:w="5020" w:type="dxa"/>
            <w:noWrap/>
            <w:hideMark/>
          </w:tcPr>
          <w:p w:rsidR="008674F1" w:rsidRPr="00600995" w:rsidRDefault="008674F1">
            <w:pPr>
              <w:rPr>
                <w:rFonts w:asciiTheme="minorHAnsi" w:hAnsiTheme="minorHAnsi"/>
              </w:rPr>
            </w:pPr>
          </w:p>
        </w:tc>
        <w:tc>
          <w:tcPr>
            <w:tcW w:w="1211" w:type="dxa"/>
            <w:noWrap/>
            <w:hideMark/>
          </w:tcPr>
          <w:p w:rsidR="008674F1" w:rsidRPr="00600995" w:rsidRDefault="008674F1" w:rsidP="00CF121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100" w:type="dxa"/>
            <w:noWrap/>
            <w:hideMark/>
          </w:tcPr>
          <w:p w:rsidR="008674F1" w:rsidRPr="00600995" w:rsidRDefault="008674F1" w:rsidP="00CF121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8674F1" w:rsidRPr="00600995" w:rsidTr="00CF121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20" w:type="dxa"/>
            <w:noWrap/>
            <w:vAlign w:val="bottom"/>
            <w:hideMark/>
          </w:tcPr>
          <w:p w:rsidR="008674F1" w:rsidRPr="00600995" w:rsidRDefault="008674F1" w:rsidP="00CF1216">
            <w:pPr>
              <w:rPr>
                <w:rFonts w:asciiTheme="minorHAnsi" w:hAnsiTheme="minorHAnsi"/>
              </w:rPr>
            </w:pPr>
            <w:r w:rsidRPr="00600995">
              <w:rPr>
                <w:rFonts w:asciiTheme="minorHAnsi" w:hAnsiTheme="minorHAnsi"/>
              </w:rPr>
              <w:t>Dekkingsplan</w:t>
            </w:r>
          </w:p>
        </w:tc>
        <w:tc>
          <w:tcPr>
            <w:tcW w:w="1211" w:type="dxa"/>
            <w:noWrap/>
            <w:hideMark/>
          </w:tcPr>
          <w:p w:rsidR="008674F1" w:rsidRPr="00600995" w:rsidRDefault="008674F1" w:rsidP="00CF121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100" w:type="dxa"/>
            <w:noWrap/>
            <w:hideMark/>
          </w:tcPr>
          <w:p w:rsidR="008674F1" w:rsidRPr="00600995" w:rsidRDefault="008674F1" w:rsidP="00CF121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8674F1" w:rsidRPr="00600995" w:rsidTr="00CF1216">
        <w:trPr>
          <w:trHeight w:val="300"/>
        </w:trPr>
        <w:tc>
          <w:tcPr>
            <w:cnfStyle w:val="001000000000" w:firstRow="0" w:lastRow="0" w:firstColumn="1" w:lastColumn="0" w:oddVBand="0" w:evenVBand="0" w:oddHBand="0" w:evenHBand="0" w:firstRowFirstColumn="0" w:firstRowLastColumn="0" w:lastRowFirstColumn="0" w:lastRowLastColumn="0"/>
            <w:tcW w:w="5020" w:type="dxa"/>
            <w:noWrap/>
            <w:vAlign w:val="bottom"/>
            <w:hideMark/>
          </w:tcPr>
          <w:p w:rsidR="008674F1" w:rsidRPr="00600995" w:rsidRDefault="008674F1" w:rsidP="00CF1216">
            <w:pPr>
              <w:rPr>
                <w:rFonts w:asciiTheme="minorHAnsi" w:hAnsiTheme="minorHAnsi"/>
              </w:rPr>
            </w:pPr>
            <w:r w:rsidRPr="00600995">
              <w:rPr>
                <w:rFonts w:asciiTheme="minorHAnsi" w:hAnsiTheme="minorHAnsi"/>
              </w:rPr>
              <w:t>Almeers bedrijfsleven</w:t>
            </w:r>
          </w:p>
        </w:tc>
        <w:tc>
          <w:tcPr>
            <w:tcW w:w="1211" w:type="dxa"/>
            <w:noWrap/>
            <w:hideMark/>
          </w:tcPr>
          <w:p w:rsidR="008674F1" w:rsidRPr="00600995" w:rsidRDefault="008674F1" w:rsidP="00CF121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10.000 </w:t>
            </w:r>
          </w:p>
        </w:tc>
        <w:tc>
          <w:tcPr>
            <w:tcW w:w="1100" w:type="dxa"/>
            <w:noWrap/>
            <w:hideMark/>
          </w:tcPr>
          <w:p w:rsidR="008674F1" w:rsidRPr="00600995" w:rsidRDefault="008674F1" w:rsidP="00CF121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2.500 </w:t>
            </w:r>
          </w:p>
        </w:tc>
      </w:tr>
      <w:tr w:rsidR="008674F1" w:rsidRPr="00600995" w:rsidTr="00CF121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20" w:type="dxa"/>
            <w:noWrap/>
            <w:vAlign w:val="bottom"/>
            <w:hideMark/>
          </w:tcPr>
          <w:p w:rsidR="008674F1" w:rsidRPr="00600995" w:rsidRDefault="00CF1216" w:rsidP="00CF1216">
            <w:pPr>
              <w:rPr>
                <w:rFonts w:asciiTheme="minorHAnsi" w:hAnsiTheme="minorHAnsi"/>
              </w:rPr>
            </w:pPr>
            <w:r w:rsidRPr="00600995">
              <w:rPr>
                <w:rFonts w:asciiTheme="minorHAnsi" w:hAnsiTheme="minorHAnsi"/>
              </w:rPr>
              <w:t>Publieksgiften</w:t>
            </w:r>
          </w:p>
        </w:tc>
        <w:tc>
          <w:tcPr>
            <w:tcW w:w="1211" w:type="dxa"/>
            <w:noWrap/>
            <w:hideMark/>
          </w:tcPr>
          <w:p w:rsidR="008674F1" w:rsidRPr="00600995" w:rsidRDefault="008674F1" w:rsidP="00CF121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 xml:space="preserve">             4.000 </w:t>
            </w:r>
          </w:p>
        </w:tc>
        <w:tc>
          <w:tcPr>
            <w:tcW w:w="1100" w:type="dxa"/>
            <w:noWrap/>
            <w:hideMark/>
          </w:tcPr>
          <w:p w:rsidR="008674F1" w:rsidRPr="00600995" w:rsidRDefault="008674F1" w:rsidP="00CF121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8674F1" w:rsidRPr="00600995" w:rsidTr="00CF1216">
        <w:trPr>
          <w:trHeight w:val="300"/>
        </w:trPr>
        <w:tc>
          <w:tcPr>
            <w:cnfStyle w:val="001000000000" w:firstRow="0" w:lastRow="0" w:firstColumn="1" w:lastColumn="0" w:oddVBand="0" w:evenVBand="0" w:oddHBand="0" w:evenHBand="0" w:firstRowFirstColumn="0" w:firstRowLastColumn="0" w:lastRowFirstColumn="0" w:lastRowLastColumn="0"/>
            <w:tcW w:w="5020" w:type="dxa"/>
            <w:noWrap/>
            <w:vAlign w:val="bottom"/>
            <w:hideMark/>
          </w:tcPr>
          <w:p w:rsidR="008674F1" w:rsidRPr="00600995" w:rsidRDefault="008674F1" w:rsidP="00CF1216">
            <w:pPr>
              <w:rPr>
                <w:rFonts w:asciiTheme="minorHAnsi" w:hAnsiTheme="minorHAnsi"/>
              </w:rPr>
            </w:pPr>
            <w:r w:rsidRPr="00600995">
              <w:rPr>
                <w:rFonts w:asciiTheme="minorHAnsi" w:hAnsiTheme="minorHAnsi"/>
              </w:rPr>
              <w:t>Rabobank</w:t>
            </w:r>
          </w:p>
        </w:tc>
        <w:tc>
          <w:tcPr>
            <w:tcW w:w="1211" w:type="dxa"/>
            <w:noWrap/>
            <w:hideMark/>
          </w:tcPr>
          <w:p w:rsidR="008674F1" w:rsidRPr="00600995" w:rsidRDefault="008674F1" w:rsidP="00CF121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500 </w:t>
            </w:r>
          </w:p>
        </w:tc>
        <w:tc>
          <w:tcPr>
            <w:tcW w:w="1100" w:type="dxa"/>
            <w:noWrap/>
            <w:hideMark/>
          </w:tcPr>
          <w:p w:rsidR="008674F1" w:rsidRPr="00600995" w:rsidRDefault="008674F1" w:rsidP="00CF121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8674F1" w:rsidRPr="00600995" w:rsidTr="00CF121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20" w:type="dxa"/>
            <w:noWrap/>
            <w:vAlign w:val="bottom"/>
            <w:hideMark/>
          </w:tcPr>
          <w:p w:rsidR="00CF1216" w:rsidRPr="00600995" w:rsidRDefault="00CF1216" w:rsidP="00CF1216">
            <w:pPr>
              <w:rPr>
                <w:rFonts w:asciiTheme="minorHAnsi" w:hAnsiTheme="minorHAnsi"/>
              </w:rPr>
            </w:pPr>
          </w:p>
          <w:p w:rsidR="008674F1" w:rsidRPr="00600995" w:rsidRDefault="00CF1216" w:rsidP="00CF1216">
            <w:pPr>
              <w:rPr>
                <w:rFonts w:asciiTheme="minorHAnsi" w:hAnsiTheme="minorHAnsi"/>
              </w:rPr>
            </w:pPr>
            <w:r w:rsidRPr="00600995">
              <w:rPr>
                <w:rFonts w:asciiTheme="minorHAnsi" w:hAnsiTheme="minorHAnsi"/>
              </w:rPr>
              <w:t>Nog te financieren</w:t>
            </w:r>
          </w:p>
        </w:tc>
        <w:tc>
          <w:tcPr>
            <w:tcW w:w="1211" w:type="dxa"/>
            <w:noWrap/>
            <w:hideMark/>
          </w:tcPr>
          <w:p w:rsidR="00CF1216" w:rsidRPr="00600995" w:rsidRDefault="00CF1216" w:rsidP="00CF121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8674F1" w:rsidRPr="00600995" w:rsidRDefault="00CF1216" w:rsidP="00CF121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00995">
              <w:rPr>
                <w:rFonts w:asciiTheme="minorHAnsi" w:hAnsiTheme="minorHAnsi"/>
              </w:rPr>
              <w:t>45.000</w:t>
            </w:r>
          </w:p>
        </w:tc>
        <w:tc>
          <w:tcPr>
            <w:tcW w:w="1100" w:type="dxa"/>
            <w:noWrap/>
            <w:hideMark/>
          </w:tcPr>
          <w:p w:rsidR="008674F1" w:rsidRPr="00600995" w:rsidRDefault="008674F1" w:rsidP="00CF121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8674F1" w:rsidRPr="00600995" w:rsidTr="00CF1216">
        <w:trPr>
          <w:trHeight w:val="300"/>
        </w:trPr>
        <w:tc>
          <w:tcPr>
            <w:cnfStyle w:val="001000000000" w:firstRow="0" w:lastRow="0" w:firstColumn="1" w:lastColumn="0" w:oddVBand="0" w:evenVBand="0" w:oddHBand="0" w:evenHBand="0" w:firstRowFirstColumn="0" w:firstRowLastColumn="0" w:lastRowFirstColumn="0" w:lastRowLastColumn="0"/>
            <w:tcW w:w="5020" w:type="dxa"/>
            <w:noWrap/>
            <w:vAlign w:val="bottom"/>
            <w:hideMark/>
          </w:tcPr>
          <w:p w:rsidR="008674F1" w:rsidRPr="00600995" w:rsidRDefault="008674F1" w:rsidP="00CF1216">
            <w:pPr>
              <w:rPr>
                <w:rFonts w:asciiTheme="minorHAnsi" w:hAnsiTheme="minorHAnsi"/>
              </w:rPr>
            </w:pPr>
            <w:r w:rsidRPr="00600995">
              <w:rPr>
                <w:rFonts w:asciiTheme="minorHAnsi" w:hAnsiTheme="minorHAnsi"/>
              </w:rPr>
              <w:t>Totaal</w:t>
            </w:r>
          </w:p>
        </w:tc>
        <w:tc>
          <w:tcPr>
            <w:tcW w:w="1211" w:type="dxa"/>
            <w:noWrap/>
            <w:hideMark/>
          </w:tcPr>
          <w:p w:rsidR="008674F1" w:rsidRPr="00600995" w:rsidRDefault="008674F1" w:rsidP="00CF121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59.500 </w:t>
            </w:r>
          </w:p>
        </w:tc>
        <w:tc>
          <w:tcPr>
            <w:tcW w:w="1100" w:type="dxa"/>
            <w:noWrap/>
            <w:hideMark/>
          </w:tcPr>
          <w:p w:rsidR="008674F1" w:rsidRPr="00600995" w:rsidRDefault="008674F1" w:rsidP="00CF121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00995">
              <w:rPr>
                <w:rFonts w:asciiTheme="minorHAnsi" w:hAnsiTheme="minorHAnsi"/>
              </w:rPr>
              <w:t xml:space="preserve">           2.500 </w:t>
            </w:r>
          </w:p>
        </w:tc>
      </w:tr>
    </w:tbl>
    <w:p w:rsidR="008674F1" w:rsidRPr="00600995" w:rsidRDefault="008674F1" w:rsidP="008674F1">
      <w:pPr>
        <w:rPr>
          <w:rFonts w:asciiTheme="minorHAnsi" w:hAnsiTheme="minorHAnsi"/>
        </w:rPr>
      </w:pPr>
    </w:p>
    <w:p w:rsidR="00616646" w:rsidRPr="00600995" w:rsidRDefault="00616646" w:rsidP="00616646">
      <w:pPr>
        <w:rPr>
          <w:rFonts w:asciiTheme="minorHAnsi" w:hAnsiTheme="minorHAnsi"/>
        </w:rPr>
      </w:pPr>
      <w:r w:rsidRPr="00600995">
        <w:rPr>
          <w:rFonts w:asciiTheme="minorHAnsi" w:hAnsiTheme="minorHAnsi"/>
          <w:b/>
          <w:i/>
        </w:rPr>
        <w:t xml:space="preserve"> </w:t>
      </w:r>
      <w:r w:rsidRPr="00600995">
        <w:rPr>
          <w:rFonts w:asciiTheme="minorHAnsi" w:hAnsiTheme="minorHAnsi"/>
        </w:rPr>
        <w:t xml:space="preserve"> </w:t>
      </w:r>
    </w:p>
    <w:sectPr w:rsidR="00616646" w:rsidRPr="00600995" w:rsidSect="006009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27E" w:rsidRDefault="00E2227E" w:rsidP="00E329F8">
      <w:pPr>
        <w:spacing w:after="0" w:line="240" w:lineRule="auto"/>
      </w:pPr>
      <w:r>
        <w:separator/>
      </w:r>
    </w:p>
  </w:endnote>
  <w:endnote w:type="continuationSeparator" w:id="0">
    <w:p w:rsidR="00E2227E" w:rsidRDefault="00E2227E" w:rsidP="00E32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558639"/>
      <w:docPartObj>
        <w:docPartGallery w:val="Page Numbers (Bottom of Page)"/>
        <w:docPartUnique/>
      </w:docPartObj>
    </w:sdtPr>
    <w:sdtEndPr/>
    <w:sdtContent>
      <w:p w:rsidR="005E32B2" w:rsidRDefault="005E32B2">
        <w:pPr>
          <w:pStyle w:val="Voettekst"/>
          <w:jc w:val="center"/>
        </w:pPr>
        <w:r>
          <w:rPr>
            <w:noProof/>
            <w:lang w:eastAsia="nl-NL"/>
          </w:rPr>
          <mc:AlternateContent>
            <mc:Choice Requires="wps">
              <w:drawing>
                <wp:inline distT="0" distB="0" distL="0" distR="0" wp14:anchorId="739D21D2" wp14:editId="6E276B13">
                  <wp:extent cx="5467350" cy="54610"/>
                  <wp:effectExtent l="9525" t="19050" r="9525" b="12065"/>
                  <wp:docPr id="647"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Vorm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" fillcolor="black">
                  <w10:anchorlock/>
                </v:shape>
              </w:pict>
            </mc:Fallback>
          </mc:AlternateContent>
        </w:r>
      </w:p>
      <w:p w:rsidR="005E32B2" w:rsidRDefault="005E32B2">
        <w:pPr>
          <w:pStyle w:val="Voettekst"/>
          <w:jc w:val="center"/>
        </w:pPr>
        <w:r>
          <w:fldChar w:fldCharType="begin"/>
        </w:r>
        <w:r>
          <w:instrText>PAGE    \* MERGEFORMAT</w:instrText>
        </w:r>
        <w:r>
          <w:fldChar w:fldCharType="separate"/>
        </w:r>
        <w:r w:rsidR="00071CAE">
          <w:rPr>
            <w:noProof/>
          </w:rPr>
          <w:t>2</w:t>
        </w:r>
        <w:r>
          <w:fldChar w:fldCharType="end"/>
        </w:r>
      </w:p>
    </w:sdtContent>
  </w:sdt>
  <w:p w:rsidR="005E32B2" w:rsidRDefault="005E32B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27E" w:rsidRDefault="00E2227E" w:rsidP="00E329F8">
      <w:pPr>
        <w:spacing w:after="0" w:line="240" w:lineRule="auto"/>
      </w:pPr>
      <w:r>
        <w:separator/>
      </w:r>
    </w:p>
  </w:footnote>
  <w:footnote w:type="continuationSeparator" w:id="0">
    <w:p w:rsidR="00E2227E" w:rsidRDefault="00E2227E" w:rsidP="00E329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2B2" w:rsidRDefault="005E32B2">
    <w:pPr>
      <w:pStyle w:val="Koptekst"/>
    </w:pPr>
    <w:bookmarkStart w:id="24" w:name="_Toc453852371"/>
    <w:bookmarkStart w:id="25" w:name="_Toc453853775"/>
    <w:bookmarkStart w:id="26" w:name="_Toc453853998"/>
    <w:bookmarkStart w:id="27" w:name="_Toc453857909"/>
    <w:bookmarkStart w:id="28" w:name="_Toc454034822"/>
    <w:bookmarkStart w:id="29" w:name="_Toc454037827"/>
    <w:bookmarkStart w:id="30" w:name="_Toc454037981"/>
    <w:bookmarkStart w:id="31" w:name="_Toc454966881"/>
    <w:bookmarkEnd w:id="24"/>
    <w:bookmarkEnd w:id="25"/>
    <w:bookmarkEnd w:id="26"/>
    <w:bookmarkEnd w:id="27"/>
    <w:bookmarkEnd w:id="28"/>
    <w:bookmarkEnd w:id="29"/>
    <w:bookmarkEnd w:id="30"/>
    <w:bookmarkEnd w:id="3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4312D2"/>
    <w:multiLevelType w:val="hybridMultilevel"/>
    <w:tmpl w:val="8DDA8D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50A"/>
    <w:rsid w:val="00071CAE"/>
    <w:rsid w:val="000B1A80"/>
    <w:rsid w:val="000B49BC"/>
    <w:rsid w:val="000F45E3"/>
    <w:rsid w:val="00136772"/>
    <w:rsid w:val="00161B90"/>
    <w:rsid w:val="00172635"/>
    <w:rsid w:val="001818E0"/>
    <w:rsid w:val="00193665"/>
    <w:rsid w:val="0019500B"/>
    <w:rsid w:val="002272F5"/>
    <w:rsid w:val="00234115"/>
    <w:rsid w:val="00265AAB"/>
    <w:rsid w:val="002A45B5"/>
    <w:rsid w:val="002D5E43"/>
    <w:rsid w:val="00330418"/>
    <w:rsid w:val="00333DA7"/>
    <w:rsid w:val="003610CD"/>
    <w:rsid w:val="00374307"/>
    <w:rsid w:val="00397BB8"/>
    <w:rsid w:val="003B0A3B"/>
    <w:rsid w:val="003F3892"/>
    <w:rsid w:val="00415A02"/>
    <w:rsid w:val="00431519"/>
    <w:rsid w:val="0045250A"/>
    <w:rsid w:val="004D52BF"/>
    <w:rsid w:val="005A636B"/>
    <w:rsid w:val="005B3E21"/>
    <w:rsid w:val="005E32B2"/>
    <w:rsid w:val="00600995"/>
    <w:rsid w:val="00612C0F"/>
    <w:rsid w:val="00616646"/>
    <w:rsid w:val="00617437"/>
    <w:rsid w:val="00630A88"/>
    <w:rsid w:val="006425ED"/>
    <w:rsid w:val="006460CA"/>
    <w:rsid w:val="00661425"/>
    <w:rsid w:val="006A628D"/>
    <w:rsid w:val="006B4987"/>
    <w:rsid w:val="006C7CF3"/>
    <w:rsid w:val="006D19BF"/>
    <w:rsid w:val="006D55C6"/>
    <w:rsid w:val="007006CB"/>
    <w:rsid w:val="00703014"/>
    <w:rsid w:val="00710EDA"/>
    <w:rsid w:val="0074033D"/>
    <w:rsid w:val="007510E9"/>
    <w:rsid w:val="00760974"/>
    <w:rsid w:val="00797439"/>
    <w:rsid w:val="007B67D5"/>
    <w:rsid w:val="007C3B66"/>
    <w:rsid w:val="007E5F5E"/>
    <w:rsid w:val="00832A59"/>
    <w:rsid w:val="00850B8F"/>
    <w:rsid w:val="008674F1"/>
    <w:rsid w:val="00886932"/>
    <w:rsid w:val="009167CC"/>
    <w:rsid w:val="00950994"/>
    <w:rsid w:val="009A1562"/>
    <w:rsid w:val="009B0C48"/>
    <w:rsid w:val="00A27048"/>
    <w:rsid w:val="00A760B1"/>
    <w:rsid w:val="00AB1B6A"/>
    <w:rsid w:val="00AD3364"/>
    <w:rsid w:val="00AE13B6"/>
    <w:rsid w:val="00AF1914"/>
    <w:rsid w:val="00B34385"/>
    <w:rsid w:val="00B4404D"/>
    <w:rsid w:val="00B50378"/>
    <w:rsid w:val="00BA29A8"/>
    <w:rsid w:val="00BA54BC"/>
    <w:rsid w:val="00BC3008"/>
    <w:rsid w:val="00BF3DBC"/>
    <w:rsid w:val="00BF7E6B"/>
    <w:rsid w:val="00C03AD7"/>
    <w:rsid w:val="00C57D52"/>
    <w:rsid w:val="00C85C5E"/>
    <w:rsid w:val="00C9007E"/>
    <w:rsid w:val="00CA4F8B"/>
    <w:rsid w:val="00CE5FB1"/>
    <w:rsid w:val="00CF1216"/>
    <w:rsid w:val="00DF3B2F"/>
    <w:rsid w:val="00E0717B"/>
    <w:rsid w:val="00E16100"/>
    <w:rsid w:val="00E21435"/>
    <w:rsid w:val="00E2227E"/>
    <w:rsid w:val="00E329F8"/>
    <w:rsid w:val="00E336B0"/>
    <w:rsid w:val="00E82FD2"/>
    <w:rsid w:val="00EB0D57"/>
    <w:rsid w:val="00EC7952"/>
    <w:rsid w:val="00ED6F61"/>
    <w:rsid w:val="00FF2C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10EDA"/>
    <w:rPr>
      <w:rFonts w:ascii="Arial" w:eastAsia="Times New Roman" w:hAnsi="Arial" w:cs="Times New Roman"/>
    </w:rPr>
  </w:style>
  <w:style w:type="paragraph" w:styleId="Kop1">
    <w:name w:val="heading 1"/>
    <w:basedOn w:val="Standaard"/>
    <w:next w:val="Standaard"/>
    <w:link w:val="Kop1Char"/>
    <w:uiPriority w:val="9"/>
    <w:qFormat/>
    <w:rsid w:val="002272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1936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qFormat/>
    <w:rsid w:val="0045250A"/>
    <w:pPr>
      <w:spacing w:before="240" w:after="60"/>
      <w:jc w:val="center"/>
      <w:outlineLvl w:val="0"/>
    </w:pPr>
    <w:rPr>
      <w:b/>
      <w:bCs/>
      <w:kern w:val="28"/>
      <w:sz w:val="56"/>
      <w:szCs w:val="32"/>
    </w:rPr>
  </w:style>
  <w:style w:type="character" w:customStyle="1" w:styleId="TitelChar">
    <w:name w:val="Titel Char"/>
    <w:basedOn w:val="Standaardalinea-lettertype"/>
    <w:link w:val="Titel"/>
    <w:rsid w:val="0045250A"/>
    <w:rPr>
      <w:rFonts w:ascii="Arial" w:eastAsia="Times New Roman" w:hAnsi="Arial" w:cs="Times New Roman"/>
      <w:b/>
      <w:bCs/>
      <w:kern w:val="28"/>
      <w:sz w:val="56"/>
      <w:szCs w:val="32"/>
    </w:rPr>
  </w:style>
  <w:style w:type="paragraph" w:styleId="Ballontekst">
    <w:name w:val="Balloon Text"/>
    <w:basedOn w:val="Standaard"/>
    <w:link w:val="BallontekstChar"/>
    <w:uiPriority w:val="99"/>
    <w:semiHidden/>
    <w:unhideWhenUsed/>
    <w:rsid w:val="0045250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5250A"/>
    <w:rPr>
      <w:rFonts w:ascii="Tahoma" w:eastAsia="Times New Roman" w:hAnsi="Tahoma" w:cs="Tahoma"/>
      <w:sz w:val="16"/>
      <w:szCs w:val="16"/>
    </w:rPr>
  </w:style>
  <w:style w:type="character" w:customStyle="1" w:styleId="Kop1Char">
    <w:name w:val="Kop 1 Char"/>
    <w:basedOn w:val="Standaardalinea-lettertype"/>
    <w:link w:val="Kop1"/>
    <w:uiPriority w:val="9"/>
    <w:rsid w:val="002272F5"/>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616646"/>
    <w:pPr>
      <w:ind w:left="720"/>
      <w:contextualSpacing/>
    </w:pPr>
  </w:style>
  <w:style w:type="character" w:customStyle="1" w:styleId="Kop2Char">
    <w:name w:val="Kop 2 Char"/>
    <w:basedOn w:val="Standaardalinea-lettertype"/>
    <w:link w:val="Kop2"/>
    <w:uiPriority w:val="9"/>
    <w:rsid w:val="00193665"/>
    <w:rPr>
      <w:rFonts w:asciiTheme="majorHAnsi" w:eastAsiaTheme="majorEastAsia" w:hAnsiTheme="majorHAnsi" w:cstheme="majorBidi"/>
      <w:b/>
      <w:bCs/>
      <w:color w:val="4F81BD" w:themeColor="accent1"/>
      <w:sz w:val="26"/>
      <w:szCs w:val="26"/>
    </w:rPr>
  </w:style>
  <w:style w:type="paragraph" w:styleId="Geenafstand">
    <w:name w:val="No Spacing"/>
    <w:uiPriority w:val="1"/>
    <w:qFormat/>
    <w:rsid w:val="00BF3DBC"/>
    <w:pPr>
      <w:spacing w:after="0" w:line="240" w:lineRule="auto"/>
    </w:pPr>
    <w:rPr>
      <w:rFonts w:ascii="Arial" w:eastAsia="Times New Roman" w:hAnsi="Arial" w:cs="Times New Roman"/>
    </w:rPr>
  </w:style>
  <w:style w:type="table" w:styleId="Tabelraster">
    <w:name w:val="Table Grid"/>
    <w:basedOn w:val="Standaardtabel"/>
    <w:uiPriority w:val="59"/>
    <w:rsid w:val="003F3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lijst-accent5">
    <w:name w:val="Light List Accent 5"/>
    <w:basedOn w:val="Standaardtabel"/>
    <w:uiPriority w:val="61"/>
    <w:rsid w:val="003F389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Gemiddeldraster3-accent3">
    <w:name w:val="Medium Grid 3 Accent 3"/>
    <w:basedOn w:val="Standaardtabel"/>
    <w:uiPriority w:val="69"/>
    <w:rsid w:val="00C9007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ichtelijst-accent3">
    <w:name w:val="Light List Accent 3"/>
    <w:basedOn w:val="Standaardtabel"/>
    <w:uiPriority w:val="61"/>
    <w:rsid w:val="00BA29A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Kleurrijkraster-accent1">
    <w:name w:val="Colorful Grid Accent 1"/>
    <w:basedOn w:val="Standaardtabel"/>
    <w:uiPriority w:val="73"/>
    <w:rsid w:val="008674F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chtearcering-accent1">
    <w:name w:val="Light Shading Accent 1"/>
    <w:basedOn w:val="Standaardtabel"/>
    <w:uiPriority w:val="60"/>
    <w:rsid w:val="008674F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Koptekst">
    <w:name w:val="header"/>
    <w:basedOn w:val="Standaard"/>
    <w:link w:val="KoptekstChar"/>
    <w:uiPriority w:val="99"/>
    <w:unhideWhenUsed/>
    <w:rsid w:val="00E329F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329F8"/>
    <w:rPr>
      <w:rFonts w:ascii="Arial" w:eastAsia="Times New Roman" w:hAnsi="Arial" w:cs="Times New Roman"/>
    </w:rPr>
  </w:style>
  <w:style w:type="paragraph" w:styleId="Voettekst">
    <w:name w:val="footer"/>
    <w:basedOn w:val="Standaard"/>
    <w:link w:val="VoettekstChar"/>
    <w:uiPriority w:val="99"/>
    <w:unhideWhenUsed/>
    <w:rsid w:val="00E329F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329F8"/>
    <w:rPr>
      <w:rFonts w:ascii="Arial" w:eastAsia="Times New Roman" w:hAnsi="Arial" w:cs="Times New Roman"/>
    </w:rPr>
  </w:style>
  <w:style w:type="paragraph" w:styleId="Kopvaninhoudsopgave">
    <w:name w:val="TOC Heading"/>
    <w:basedOn w:val="Kop1"/>
    <w:next w:val="Standaard"/>
    <w:uiPriority w:val="39"/>
    <w:semiHidden/>
    <w:unhideWhenUsed/>
    <w:qFormat/>
    <w:rsid w:val="00E329F8"/>
    <w:pPr>
      <w:outlineLvl w:val="9"/>
    </w:pPr>
    <w:rPr>
      <w:lang w:eastAsia="nl-NL"/>
    </w:rPr>
  </w:style>
  <w:style w:type="paragraph" w:styleId="Inhopg1">
    <w:name w:val="toc 1"/>
    <w:basedOn w:val="Standaard"/>
    <w:next w:val="Standaard"/>
    <w:autoRedefine/>
    <w:uiPriority w:val="39"/>
    <w:unhideWhenUsed/>
    <w:rsid w:val="00E329F8"/>
    <w:pPr>
      <w:spacing w:after="100"/>
    </w:pPr>
  </w:style>
  <w:style w:type="paragraph" w:styleId="Inhopg2">
    <w:name w:val="toc 2"/>
    <w:basedOn w:val="Standaard"/>
    <w:next w:val="Standaard"/>
    <w:autoRedefine/>
    <w:uiPriority w:val="39"/>
    <w:unhideWhenUsed/>
    <w:rsid w:val="00E329F8"/>
    <w:pPr>
      <w:spacing w:after="100"/>
      <w:ind w:left="220"/>
    </w:pPr>
  </w:style>
  <w:style w:type="character" w:styleId="Hyperlink">
    <w:name w:val="Hyperlink"/>
    <w:basedOn w:val="Standaardalinea-lettertype"/>
    <w:uiPriority w:val="99"/>
    <w:unhideWhenUsed/>
    <w:rsid w:val="00E329F8"/>
    <w:rPr>
      <w:color w:val="0000FF" w:themeColor="hyperlink"/>
      <w:u w:val="single"/>
    </w:rPr>
  </w:style>
  <w:style w:type="table" w:styleId="Gemiddeldearcering2-accent1">
    <w:name w:val="Medium Shading 2 Accent 1"/>
    <w:basedOn w:val="Standaardtabel"/>
    <w:uiPriority w:val="64"/>
    <w:rsid w:val="00832A5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10EDA"/>
    <w:rPr>
      <w:rFonts w:ascii="Arial" w:eastAsia="Times New Roman" w:hAnsi="Arial" w:cs="Times New Roman"/>
    </w:rPr>
  </w:style>
  <w:style w:type="paragraph" w:styleId="Kop1">
    <w:name w:val="heading 1"/>
    <w:basedOn w:val="Standaard"/>
    <w:next w:val="Standaard"/>
    <w:link w:val="Kop1Char"/>
    <w:uiPriority w:val="9"/>
    <w:qFormat/>
    <w:rsid w:val="002272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1936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qFormat/>
    <w:rsid w:val="0045250A"/>
    <w:pPr>
      <w:spacing w:before="240" w:after="60"/>
      <w:jc w:val="center"/>
      <w:outlineLvl w:val="0"/>
    </w:pPr>
    <w:rPr>
      <w:b/>
      <w:bCs/>
      <w:kern w:val="28"/>
      <w:sz w:val="56"/>
      <w:szCs w:val="32"/>
    </w:rPr>
  </w:style>
  <w:style w:type="character" w:customStyle="1" w:styleId="TitelChar">
    <w:name w:val="Titel Char"/>
    <w:basedOn w:val="Standaardalinea-lettertype"/>
    <w:link w:val="Titel"/>
    <w:rsid w:val="0045250A"/>
    <w:rPr>
      <w:rFonts w:ascii="Arial" w:eastAsia="Times New Roman" w:hAnsi="Arial" w:cs="Times New Roman"/>
      <w:b/>
      <w:bCs/>
      <w:kern w:val="28"/>
      <w:sz w:val="56"/>
      <w:szCs w:val="32"/>
    </w:rPr>
  </w:style>
  <w:style w:type="paragraph" w:styleId="Ballontekst">
    <w:name w:val="Balloon Text"/>
    <w:basedOn w:val="Standaard"/>
    <w:link w:val="BallontekstChar"/>
    <w:uiPriority w:val="99"/>
    <w:semiHidden/>
    <w:unhideWhenUsed/>
    <w:rsid w:val="0045250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5250A"/>
    <w:rPr>
      <w:rFonts w:ascii="Tahoma" w:eastAsia="Times New Roman" w:hAnsi="Tahoma" w:cs="Tahoma"/>
      <w:sz w:val="16"/>
      <w:szCs w:val="16"/>
    </w:rPr>
  </w:style>
  <w:style w:type="character" w:customStyle="1" w:styleId="Kop1Char">
    <w:name w:val="Kop 1 Char"/>
    <w:basedOn w:val="Standaardalinea-lettertype"/>
    <w:link w:val="Kop1"/>
    <w:uiPriority w:val="9"/>
    <w:rsid w:val="002272F5"/>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616646"/>
    <w:pPr>
      <w:ind w:left="720"/>
      <w:contextualSpacing/>
    </w:pPr>
  </w:style>
  <w:style w:type="character" w:customStyle="1" w:styleId="Kop2Char">
    <w:name w:val="Kop 2 Char"/>
    <w:basedOn w:val="Standaardalinea-lettertype"/>
    <w:link w:val="Kop2"/>
    <w:uiPriority w:val="9"/>
    <w:rsid w:val="00193665"/>
    <w:rPr>
      <w:rFonts w:asciiTheme="majorHAnsi" w:eastAsiaTheme="majorEastAsia" w:hAnsiTheme="majorHAnsi" w:cstheme="majorBidi"/>
      <w:b/>
      <w:bCs/>
      <w:color w:val="4F81BD" w:themeColor="accent1"/>
      <w:sz w:val="26"/>
      <w:szCs w:val="26"/>
    </w:rPr>
  </w:style>
  <w:style w:type="paragraph" w:styleId="Geenafstand">
    <w:name w:val="No Spacing"/>
    <w:uiPriority w:val="1"/>
    <w:qFormat/>
    <w:rsid w:val="00BF3DBC"/>
    <w:pPr>
      <w:spacing w:after="0" w:line="240" w:lineRule="auto"/>
    </w:pPr>
    <w:rPr>
      <w:rFonts w:ascii="Arial" w:eastAsia="Times New Roman" w:hAnsi="Arial" w:cs="Times New Roman"/>
    </w:rPr>
  </w:style>
  <w:style w:type="table" w:styleId="Tabelraster">
    <w:name w:val="Table Grid"/>
    <w:basedOn w:val="Standaardtabel"/>
    <w:uiPriority w:val="59"/>
    <w:rsid w:val="003F3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lijst-accent5">
    <w:name w:val="Light List Accent 5"/>
    <w:basedOn w:val="Standaardtabel"/>
    <w:uiPriority w:val="61"/>
    <w:rsid w:val="003F389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Gemiddeldraster3-accent3">
    <w:name w:val="Medium Grid 3 Accent 3"/>
    <w:basedOn w:val="Standaardtabel"/>
    <w:uiPriority w:val="69"/>
    <w:rsid w:val="00C9007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ichtelijst-accent3">
    <w:name w:val="Light List Accent 3"/>
    <w:basedOn w:val="Standaardtabel"/>
    <w:uiPriority w:val="61"/>
    <w:rsid w:val="00BA29A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Kleurrijkraster-accent1">
    <w:name w:val="Colorful Grid Accent 1"/>
    <w:basedOn w:val="Standaardtabel"/>
    <w:uiPriority w:val="73"/>
    <w:rsid w:val="008674F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chtearcering-accent1">
    <w:name w:val="Light Shading Accent 1"/>
    <w:basedOn w:val="Standaardtabel"/>
    <w:uiPriority w:val="60"/>
    <w:rsid w:val="008674F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Koptekst">
    <w:name w:val="header"/>
    <w:basedOn w:val="Standaard"/>
    <w:link w:val="KoptekstChar"/>
    <w:uiPriority w:val="99"/>
    <w:unhideWhenUsed/>
    <w:rsid w:val="00E329F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329F8"/>
    <w:rPr>
      <w:rFonts w:ascii="Arial" w:eastAsia="Times New Roman" w:hAnsi="Arial" w:cs="Times New Roman"/>
    </w:rPr>
  </w:style>
  <w:style w:type="paragraph" w:styleId="Voettekst">
    <w:name w:val="footer"/>
    <w:basedOn w:val="Standaard"/>
    <w:link w:val="VoettekstChar"/>
    <w:uiPriority w:val="99"/>
    <w:unhideWhenUsed/>
    <w:rsid w:val="00E329F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329F8"/>
    <w:rPr>
      <w:rFonts w:ascii="Arial" w:eastAsia="Times New Roman" w:hAnsi="Arial" w:cs="Times New Roman"/>
    </w:rPr>
  </w:style>
  <w:style w:type="paragraph" w:styleId="Kopvaninhoudsopgave">
    <w:name w:val="TOC Heading"/>
    <w:basedOn w:val="Kop1"/>
    <w:next w:val="Standaard"/>
    <w:uiPriority w:val="39"/>
    <w:semiHidden/>
    <w:unhideWhenUsed/>
    <w:qFormat/>
    <w:rsid w:val="00E329F8"/>
    <w:pPr>
      <w:outlineLvl w:val="9"/>
    </w:pPr>
    <w:rPr>
      <w:lang w:eastAsia="nl-NL"/>
    </w:rPr>
  </w:style>
  <w:style w:type="paragraph" w:styleId="Inhopg1">
    <w:name w:val="toc 1"/>
    <w:basedOn w:val="Standaard"/>
    <w:next w:val="Standaard"/>
    <w:autoRedefine/>
    <w:uiPriority w:val="39"/>
    <w:unhideWhenUsed/>
    <w:rsid w:val="00E329F8"/>
    <w:pPr>
      <w:spacing w:after="100"/>
    </w:pPr>
  </w:style>
  <w:style w:type="paragraph" w:styleId="Inhopg2">
    <w:name w:val="toc 2"/>
    <w:basedOn w:val="Standaard"/>
    <w:next w:val="Standaard"/>
    <w:autoRedefine/>
    <w:uiPriority w:val="39"/>
    <w:unhideWhenUsed/>
    <w:rsid w:val="00E329F8"/>
    <w:pPr>
      <w:spacing w:after="100"/>
      <w:ind w:left="220"/>
    </w:pPr>
  </w:style>
  <w:style w:type="character" w:styleId="Hyperlink">
    <w:name w:val="Hyperlink"/>
    <w:basedOn w:val="Standaardalinea-lettertype"/>
    <w:uiPriority w:val="99"/>
    <w:unhideWhenUsed/>
    <w:rsid w:val="00E329F8"/>
    <w:rPr>
      <w:color w:val="0000FF" w:themeColor="hyperlink"/>
      <w:u w:val="single"/>
    </w:rPr>
  </w:style>
  <w:style w:type="table" w:styleId="Gemiddeldearcering2-accent1">
    <w:name w:val="Medium Shading 2 Accent 1"/>
    <w:basedOn w:val="Standaardtabel"/>
    <w:uiPriority w:val="64"/>
    <w:rsid w:val="00832A5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47510">
      <w:bodyDiv w:val="1"/>
      <w:marLeft w:val="0"/>
      <w:marRight w:val="0"/>
      <w:marTop w:val="0"/>
      <w:marBottom w:val="0"/>
      <w:divBdr>
        <w:top w:val="none" w:sz="0" w:space="0" w:color="auto"/>
        <w:left w:val="none" w:sz="0" w:space="0" w:color="auto"/>
        <w:bottom w:val="none" w:sz="0" w:space="0" w:color="auto"/>
        <w:right w:val="none" w:sz="0" w:space="0" w:color="auto"/>
      </w:divBdr>
    </w:div>
    <w:div w:id="106049217">
      <w:bodyDiv w:val="1"/>
      <w:marLeft w:val="0"/>
      <w:marRight w:val="0"/>
      <w:marTop w:val="0"/>
      <w:marBottom w:val="0"/>
      <w:divBdr>
        <w:top w:val="none" w:sz="0" w:space="0" w:color="auto"/>
        <w:left w:val="none" w:sz="0" w:space="0" w:color="auto"/>
        <w:bottom w:val="none" w:sz="0" w:space="0" w:color="auto"/>
        <w:right w:val="none" w:sz="0" w:space="0" w:color="auto"/>
      </w:divBdr>
    </w:div>
    <w:div w:id="400059819">
      <w:bodyDiv w:val="1"/>
      <w:marLeft w:val="0"/>
      <w:marRight w:val="0"/>
      <w:marTop w:val="0"/>
      <w:marBottom w:val="0"/>
      <w:divBdr>
        <w:top w:val="none" w:sz="0" w:space="0" w:color="auto"/>
        <w:left w:val="none" w:sz="0" w:space="0" w:color="auto"/>
        <w:bottom w:val="none" w:sz="0" w:space="0" w:color="auto"/>
        <w:right w:val="none" w:sz="0" w:space="0" w:color="auto"/>
      </w:divBdr>
    </w:div>
    <w:div w:id="684016979">
      <w:bodyDiv w:val="1"/>
      <w:marLeft w:val="0"/>
      <w:marRight w:val="0"/>
      <w:marTop w:val="0"/>
      <w:marBottom w:val="0"/>
      <w:divBdr>
        <w:top w:val="none" w:sz="0" w:space="0" w:color="auto"/>
        <w:left w:val="none" w:sz="0" w:space="0" w:color="auto"/>
        <w:bottom w:val="none" w:sz="0" w:space="0" w:color="auto"/>
        <w:right w:val="none" w:sz="0" w:space="0" w:color="auto"/>
      </w:divBdr>
    </w:div>
    <w:div w:id="773868809">
      <w:bodyDiv w:val="1"/>
      <w:marLeft w:val="0"/>
      <w:marRight w:val="0"/>
      <w:marTop w:val="0"/>
      <w:marBottom w:val="0"/>
      <w:divBdr>
        <w:top w:val="none" w:sz="0" w:space="0" w:color="auto"/>
        <w:left w:val="none" w:sz="0" w:space="0" w:color="auto"/>
        <w:bottom w:val="none" w:sz="0" w:space="0" w:color="auto"/>
        <w:right w:val="none" w:sz="0" w:space="0" w:color="auto"/>
      </w:divBdr>
    </w:div>
    <w:div w:id="835921067">
      <w:bodyDiv w:val="1"/>
      <w:marLeft w:val="0"/>
      <w:marRight w:val="0"/>
      <w:marTop w:val="0"/>
      <w:marBottom w:val="0"/>
      <w:divBdr>
        <w:top w:val="none" w:sz="0" w:space="0" w:color="auto"/>
        <w:left w:val="none" w:sz="0" w:space="0" w:color="auto"/>
        <w:bottom w:val="none" w:sz="0" w:space="0" w:color="auto"/>
        <w:right w:val="none" w:sz="0" w:space="0" w:color="auto"/>
      </w:divBdr>
    </w:div>
    <w:div w:id="1033076211">
      <w:bodyDiv w:val="1"/>
      <w:marLeft w:val="0"/>
      <w:marRight w:val="0"/>
      <w:marTop w:val="0"/>
      <w:marBottom w:val="0"/>
      <w:divBdr>
        <w:top w:val="none" w:sz="0" w:space="0" w:color="auto"/>
        <w:left w:val="none" w:sz="0" w:space="0" w:color="auto"/>
        <w:bottom w:val="none" w:sz="0" w:space="0" w:color="auto"/>
        <w:right w:val="none" w:sz="0" w:space="0" w:color="auto"/>
      </w:divBdr>
    </w:div>
    <w:div w:id="1181895765">
      <w:bodyDiv w:val="1"/>
      <w:marLeft w:val="0"/>
      <w:marRight w:val="0"/>
      <w:marTop w:val="0"/>
      <w:marBottom w:val="0"/>
      <w:divBdr>
        <w:top w:val="none" w:sz="0" w:space="0" w:color="auto"/>
        <w:left w:val="none" w:sz="0" w:space="0" w:color="auto"/>
        <w:bottom w:val="none" w:sz="0" w:space="0" w:color="auto"/>
        <w:right w:val="none" w:sz="0" w:space="0" w:color="auto"/>
      </w:divBdr>
    </w:div>
    <w:div w:id="1829050449">
      <w:bodyDiv w:val="1"/>
      <w:marLeft w:val="0"/>
      <w:marRight w:val="0"/>
      <w:marTop w:val="0"/>
      <w:marBottom w:val="0"/>
      <w:divBdr>
        <w:top w:val="none" w:sz="0" w:space="0" w:color="auto"/>
        <w:left w:val="none" w:sz="0" w:space="0" w:color="auto"/>
        <w:bottom w:val="none" w:sz="0" w:space="0" w:color="auto"/>
        <w:right w:val="none" w:sz="0" w:space="0" w:color="auto"/>
      </w:divBdr>
    </w:div>
    <w:div w:id="209474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4D8B7-430E-4C4F-B14C-581CA015A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17</Pages>
  <Words>5444</Words>
  <Characters>29942</Characters>
  <Application>Microsoft Office Word</Application>
  <DocSecurity>0</DocSecurity>
  <Lines>249</Lines>
  <Paragraphs>70</Paragraphs>
  <ScaleCrop>false</ScaleCrop>
  <HeadingPairs>
    <vt:vector size="2" baseType="variant">
      <vt:variant>
        <vt:lpstr>Titel</vt:lpstr>
      </vt:variant>
      <vt:variant>
        <vt:i4>1</vt:i4>
      </vt:variant>
    </vt:vector>
  </HeadingPairs>
  <TitlesOfParts>
    <vt:vector size="1" baseType="lpstr">
      <vt:lpstr/>
    </vt:vector>
  </TitlesOfParts>
  <Company>VoedselLoket Almere</Company>
  <LinksUpToDate>false</LinksUpToDate>
  <CharactersWithSpaces>35316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 &amp; DoW</dc:creator>
  <cp:lastModifiedBy>PeterMons</cp:lastModifiedBy>
  <cp:revision>21</cp:revision>
  <cp:lastPrinted>2016-08-17T10:19:00Z</cp:lastPrinted>
  <dcterms:created xsi:type="dcterms:W3CDTF">2016-08-08T09:30:00Z</dcterms:created>
  <dcterms:modified xsi:type="dcterms:W3CDTF">2016-08-17T10:21:00Z</dcterms:modified>
</cp:coreProperties>
</file>